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44BD3F" w14:textId="6F13393D" w:rsidR="000104DE" w:rsidRPr="00BE659C" w:rsidRDefault="00960802" w:rsidP="00BE659C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BE659C">
        <w:rPr>
          <w:b/>
          <w:noProof/>
          <w:sz w:val="24"/>
        </w:rPr>
        <w:t>SA WG2 Meeting #</w:t>
      </w:r>
      <w:r w:rsidR="008E41CE" w:rsidRPr="00BE659C">
        <w:rPr>
          <w:b/>
          <w:noProof/>
          <w:sz w:val="24"/>
        </w:rPr>
        <w:t>12</w:t>
      </w:r>
      <w:r w:rsidR="0010464A" w:rsidRPr="00BE659C">
        <w:rPr>
          <w:b/>
          <w:noProof/>
          <w:sz w:val="24"/>
        </w:rPr>
        <w:t>8</w:t>
      </w:r>
      <w:r w:rsidR="000104DE" w:rsidRPr="00BE659C">
        <w:rPr>
          <w:b/>
          <w:noProof/>
          <w:sz w:val="24"/>
        </w:rPr>
        <w:tab/>
        <w:t>S2-</w:t>
      </w:r>
      <w:r w:rsidR="00C80BF1" w:rsidRPr="00BE659C">
        <w:rPr>
          <w:b/>
          <w:noProof/>
          <w:sz w:val="24"/>
        </w:rPr>
        <w:t>1</w:t>
      </w:r>
      <w:r w:rsidR="00342F49" w:rsidRPr="00BE659C">
        <w:rPr>
          <w:rFonts w:hint="eastAsia"/>
          <w:b/>
          <w:noProof/>
          <w:sz w:val="24"/>
        </w:rPr>
        <w:t>8</w:t>
      </w:r>
      <w:r w:rsidR="00BE659C" w:rsidRPr="00BE659C">
        <w:rPr>
          <w:b/>
          <w:noProof/>
          <w:sz w:val="24"/>
        </w:rPr>
        <w:t>6785</w:t>
      </w:r>
    </w:p>
    <w:p w14:paraId="26D07762" w14:textId="77777777" w:rsidR="00BE659C" w:rsidRPr="00BE659C" w:rsidRDefault="00BE659C" w:rsidP="00BE659C">
      <w:pPr>
        <w:pStyle w:val="a4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hAnsi="Arial" w:cs="Arial"/>
          <w:b/>
          <w:bCs/>
          <w:noProof/>
          <w:color w:val="auto"/>
          <w:sz w:val="24"/>
        </w:rPr>
      </w:pPr>
      <w:r w:rsidRPr="00BE659C">
        <w:rPr>
          <w:rFonts w:ascii="Arial" w:hAnsi="Arial" w:cs="Arial"/>
          <w:b/>
          <w:bCs/>
          <w:noProof/>
          <w:color w:val="auto"/>
          <w:sz w:val="24"/>
        </w:rPr>
        <w:t>July 2 - 6, 2018, Vilnius, Lithuania</w:t>
      </w:r>
    </w:p>
    <w:p w14:paraId="7B1DD3F9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226ED6" w:rsidRPr="00DB6B32">
        <w:rPr>
          <w:rFonts w:ascii="Arial" w:hAnsi="Arial" w:cs="Arial"/>
          <w:b/>
        </w:rPr>
        <w:t xml:space="preserve">Huawei, </w:t>
      </w:r>
      <w:proofErr w:type="spellStart"/>
      <w:r w:rsidR="00A106A0" w:rsidRPr="00DB6B32">
        <w:rPr>
          <w:rFonts w:ascii="Arial" w:hAnsi="Arial" w:cs="Arial"/>
          <w:b/>
        </w:rPr>
        <w:t>Hisilicon</w:t>
      </w:r>
      <w:proofErr w:type="spellEnd"/>
    </w:p>
    <w:p w14:paraId="4259E24E" w14:textId="77777777" w:rsidR="00440983" w:rsidRPr="00DB6B32" w:rsidRDefault="00E94EF5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B5799B">
        <w:rPr>
          <w:rFonts w:ascii="Arial" w:hAnsi="Arial" w:cs="Arial"/>
          <w:b/>
        </w:rPr>
        <w:t xml:space="preserve">UL-CL </w:t>
      </w:r>
      <w:r w:rsidR="00F36F6C">
        <w:rPr>
          <w:rFonts w:ascii="Arial" w:hAnsi="Arial" w:cs="Arial"/>
          <w:b/>
        </w:rPr>
        <w:t xml:space="preserve">insertion when ULCL is </w:t>
      </w:r>
      <w:r w:rsidR="003E5CC9">
        <w:rPr>
          <w:rFonts w:ascii="Arial" w:hAnsi="Arial" w:cs="Arial"/>
          <w:b/>
        </w:rPr>
        <w:t>in different region comparing to A-SMF</w:t>
      </w:r>
    </w:p>
    <w:p w14:paraId="0D4BA514" w14:textId="77777777"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D81CCF" w:rsidRPr="009F1944">
        <w:rPr>
          <w:rFonts w:ascii="Arial" w:hAnsi="Arial" w:cs="Arial"/>
          <w:b/>
        </w:rPr>
        <w:t>Discussion</w:t>
      </w:r>
      <w:r w:rsidR="00891C8A">
        <w:rPr>
          <w:rFonts w:ascii="Arial" w:hAnsi="Arial" w:cs="Arial"/>
          <w:b/>
        </w:rPr>
        <w:t>/Approval</w:t>
      </w:r>
      <w:r w:rsidR="00D81CCF" w:rsidRPr="009F1944">
        <w:rPr>
          <w:rFonts w:ascii="Arial" w:hAnsi="Arial" w:cs="Arial"/>
          <w:b/>
        </w:rPr>
        <w:t xml:space="preserve"> </w:t>
      </w:r>
    </w:p>
    <w:p w14:paraId="2A08A278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3E5186">
        <w:rPr>
          <w:rFonts w:ascii="Arial" w:hAnsi="Arial" w:cs="Arial"/>
          <w:b/>
        </w:rPr>
        <w:t>6.</w:t>
      </w:r>
      <w:r w:rsidR="00891C8A">
        <w:rPr>
          <w:rFonts w:ascii="Arial" w:hAnsi="Arial" w:cs="Arial"/>
          <w:b/>
        </w:rPr>
        <w:t>12</w:t>
      </w:r>
    </w:p>
    <w:p w14:paraId="284DA3E5" w14:textId="77777777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D81CCF">
        <w:rPr>
          <w:rFonts w:ascii="Arial" w:hAnsi="Arial" w:cs="Arial"/>
          <w:b/>
        </w:rPr>
        <w:t>FS_ETSUN / Rel-16</w:t>
      </w:r>
    </w:p>
    <w:p w14:paraId="45955AEA" w14:textId="77777777"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0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0"/>
      <w:r w:rsidR="00AF693D">
        <w:rPr>
          <w:rFonts w:ascii="Arial" w:hAnsi="Arial" w:cs="Arial"/>
          <w:i/>
          <w:lang w:eastAsia="zh-CN"/>
        </w:rPr>
        <w:t xml:space="preserve">This contribution </w:t>
      </w:r>
      <w:r w:rsidR="00545E11">
        <w:rPr>
          <w:rFonts w:ascii="Arial" w:hAnsi="Arial" w:cs="Arial"/>
          <w:i/>
          <w:lang w:eastAsia="zh-CN"/>
        </w:rPr>
        <w:t xml:space="preserve">discusses </w:t>
      </w:r>
      <w:r w:rsidR="005639FC">
        <w:rPr>
          <w:rFonts w:ascii="Arial" w:hAnsi="Arial" w:cs="Arial"/>
          <w:i/>
          <w:lang w:eastAsia="zh-CN"/>
        </w:rPr>
        <w:t xml:space="preserve">how </w:t>
      </w:r>
      <w:r w:rsidR="00A106A0">
        <w:rPr>
          <w:rFonts w:ascii="Arial" w:hAnsi="Arial" w:cs="Arial"/>
          <w:i/>
          <w:lang w:eastAsia="zh-CN"/>
        </w:rPr>
        <w:t>the</w:t>
      </w:r>
      <w:r w:rsidR="005639FC">
        <w:rPr>
          <w:rFonts w:ascii="Arial" w:hAnsi="Arial" w:cs="Arial"/>
          <w:i/>
          <w:lang w:eastAsia="zh-CN"/>
        </w:rPr>
        <w:t xml:space="preserve"> </w:t>
      </w:r>
      <w:r w:rsidR="00B5799B">
        <w:rPr>
          <w:rFonts w:ascii="Arial" w:hAnsi="Arial" w:cs="Arial"/>
          <w:i/>
          <w:lang w:eastAsia="zh-CN"/>
        </w:rPr>
        <w:t xml:space="preserve">UL-CL is </w:t>
      </w:r>
      <w:r w:rsidR="00F36F6C">
        <w:rPr>
          <w:rFonts w:ascii="Arial" w:hAnsi="Arial" w:cs="Arial"/>
          <w:i/>
          <w:lang w:eastAsia="zh-CN"/>
        </w:rPr>
        <w:t xml:space="preserve">inserted when ULCL is </w:t>
      </w:r>
      <w:r w:rsidR="003F0884" w:rsidRPr="003F0884">
        <w:rPr>
          <w:rFonts w:ascii="Arial" w:hAnsi="Arial" w:cs="Arial"/>
          <w:i/>
          <w:lang w:eastAsia="zh-CN"/>
        </w:rPr>
        <w:t>in different region comparing to A-SMF</w:t>
      </w:r>
      <w:r w:rsidR="00D81CCF" w:rsidRPr="00D81CCF">
        <w:rPr>
          <w:rFonts w:ascii="Arial" w:hAnsi="Arial" w:cs="Arial"/>
          <w:i/>
          <w:lang w:eastAsia="zh-CN"/>
        </w:rPr>
        <w:t>.</w:t>
      </w:r>
      <w:r w:rsidR="00EB1B38" w:rsidRPr="00EB1B38">
        <w:t xml:space="preserve"> </w:t>
      </w:r>
    </w:p>
    <w:p w14:paraId="0DCD8ADE" w14:textId="77777777" w:rsidR="008C31D1" w:rsidRDefault="0006292C" w:rsidP="00C37151">
      <w:pPr>
        <w:pStyle w:val="1"/>
        <w:numPr>
          <w:ilvl w:val="0"/>
          <w:numId w:val="26"/>
        </w:numPr>
      </w:pPr>
      <w:r>
        <w:t>Discussion</w:t>
      </w:r>
    </w:p>
    <w:p w14:paraId="7884CC5A" w14:textId="753FDBE7" w:rsidR="00E84A31" w:rsidRDefault="00F06F97" w:rsidP="00C37151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T</w:t>
      </w:r>
      <w:r w:rsidR="00763806">
        <w:rPr>
          <w:rFonts w:eastAsia="MS Mincho"/>
          <w:lang w:val="en-US"/>
        </w:rPr>
        <w:t>he following architecture has been adopted in the TR</w:t>
      </w:r>
      <w:r>
        <w:rPr>
          <w:rFonts w:eastAsia="MS Mincho"/>
          <w:lang w:val="en-US"/>
        </w:rPr>
        <w:t xml:space="preserve"> as solution 7</w:t>
      </w:r>
      <w:r w:rsidR="00763806">
        <w:rPr>
          <w:rFonts w:eastAsia="MS Mincho"/>
          <w:lang w:val="en-US"/>
        </w:rPr>
        <w:t>:</w:t>
      </w:r>
    </w:p>
    <w:p w14:paraId="01EE7A6E" w14:textId="77777777" w:rsidR="00F36F6C" w:rsidRDefault="006739C9" w:rsidP="00C37151">
      <w:pPr>
        <w:rPr>
          <w:rFonts w:eastAsia="MS Mincho"/>
          <w:lang w:val="en-US"/>
        </w:rPr>
      </w:pPr>
      <w:r w:rsidRPr="00F36F6C">
        <w:rPr>
          <w:rFonts w:eastAsia="MS Mincho"/>
          <w:lang w:val="en-US"/>
        </w:rPr>
        <w:object w:dxaOrig="12630" w:dyaOrig="6451" w14:anchorId="0B1F5B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75pt;height:246.35pt" o:ole="">
            <v:imagedata r:id="rId8" o:title=""/>
          </v:shape>
          <o:OLEObject Type="Embed" ProgID="Visio.Drawing.15" ShapeID="_x0000_i1025" DrawAspect="Content" ObjectID="_1591552517" r:id="rId9"/>
        </w:object>
      </w:r>
    </w:p>
    <w:p w14:paraId="34DB7992" w14:textId="77777777" w:rsidR="002060C6" w:rsidRPr="00E942CB" w:rsidRDefault="002060C6" w:rsidP="002060C6">
      <w:pPr>
        <w:jc w:val="center"/>
        <w:rPr>
          <w:rFonts w:eastAsia="MS Mincho"/>
          <w:b/>
          <w:lang w:val="en-US"/>
        </w:rPr>
      </w:pPr>
      <w:r w:rsidRPr="00E942CB">
        <w:rPr>
          <w:rFonts w:eastAsia="MS Mincho"/>
          <w:b/>
          <w:lang w:val="en-US"/>
        </w:rPr>
        <w:t>Figure</w:t>
      </w:r>
      <w:r>
        <w:rPr>
          <w:rFonts w:eastAsia="MS Mincho"/>
          <w:b/>
          <w:lang w:val="en-US"/>
        </w:rPr>
        <w:t xml:space="preserve"> </w:t>
      </w:r>
      <w:r w:rsidRPr="00E942CB">
        <w:rPr>
          <w:rFonts w:eastAsia="MS Mincho"/>
          <w:b/>
          <w:lang w:val="en-US"/>
        </w:rPr>
        <w:t xml:space="preserve">1 UL-CL/BP insertion when UL-CL/BP is controlled by </w:t>
      </w:r>
      <w:r>
        <w:rPr>
          <w:rFonts w:eastAsia="MS Mincho"/>
          <w:b/>
          <w:lang w:val="en-US"/>
        </w:rPr>
        <w:t xml:space="preserve">Local </w:t>
      </w:r>
      <w:r w:rsidRPr="00E942CB">
        <w:rPr>
          <w:rFonts w:eastAsia="MS Mincho"/>
          <w:b/>
          <w:lang w:val="en-US"/>
        </w:rPr>
        <w:t>SMF</w:t>
      </w:r>
    </w:p>
    <w:p w14:paraId="62D3A4F0" w14:textId="77777777" w:rsidR="00E84A31" w:rsidRDefault="00E84A31" w:rsidP="00C37151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In this architecture, the UL-CL and local A-UPF are controlled by Local SMF which is within the service area of I-SMF.</w:t>
      </w:r>
    </w:p>
    <w:p w14:paraId="57B78D45" w14:textId="37B36EC7" w:rsidR="00763806" w:rsidRDefault="00763806" w:rsidP="00C37151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This contribution proposes procedures to support UL-CL insertion for this arhictecture.</w:t>
      </w:r>
    </w:p>
    <w:p w14:paraId="6C6B864B" w14:textId="77777777" w:rsidR="00B33C82" w:rsidRPr="00110D57" w:rsidRDefault="00B33C82" w:rsidP="00B33C82">
      <w:pPr>
        <w:pStyle w:val="1"/>
        <w:numPr>
          <w:ilvl w:val="0"/>
          <w:numId w:val="26"/>
        </w:numPr>
      </w:pPr>
      <w:r w:rsidRPr="00110D57">
        <w:t>Proposal</w:t>
      </w:r>
    </w:p>
    <w:p w14:paraId="740BD5CB" w14:textId="77777777" w:rsidR="00B33C82" w:rsidRDefault="00B33C82" w:rsidP="00C37151">
      <w:pPr>
        <w:rPr>
          <w:rFonts w:eastAsia="MS Mincho"/>
        </w:rPr>
      </w:pPr>
      <w:r>
        <w:rPr>
          <w:rFonts w:eastAsia="MS Mincho" w:hint="eastAsia"/>
        </w:rPr>
        <w:t>It is proposed to add the following text into TR</w:t>
      </w:r>
      <w:r>
        <w:rPr>
          <w:rFonts w:eastAsia="MS Mincho"/>
        </w:rPr>
        <w:t xml:space="preserve"> 23.726.</w:t>
      </w:r>
    </w:p>
    <w:p w14:paraId="0515B1FA" w14:textId="77777777" w:rsidR="00552149" w:rsidRDefault="00552149" w:rsidP="00C37151">
      <w:pPr>
        <w:rPr>
          <w:rFonts w:eastAsia="MS Mincho"/>
        </w:rPr>
      </w:pPr>
    </w:p>
    <w:p w14:paraId="2C598695" w14:textId="77777777" w:rsidR="008F6A26" w:rsidRDefault="008F6A26" w:rsidP="008F6A26">
      <w:pPr>
        <w:rPr>
          <w:rFonts w:eastAsia="MS Mincho"/>
          <w:color w:val="FF0000"/>
          <w:sz w:val="24"/>
          <w:szCs w:val="24"/>
        </w:rPr>
      </w:pPr>
      <w:r w:rsidRPr="00776355">
        <w:rPr>
          <w:rFonts w:eastAsia="MS Mincho"/>
          <w:color w:val="FF0000"/>
          <w:sz w:val="24"/>
          <w:szCs w:val="24"/>
        </w:rPr>
        <w:t>/*************************** Start of the first change ************************/</w:t>
      </w:r>
    </w:p>
    <w:p w14:paraId="34FEFD62" w14:textId="77777777" w:rsidR="00094A59" w:rsidRPr="0048656B" w:rsidRDefault="00094A59" w:rsidP="00094A59">
      <w:pPr>
        <w:pStyle w:val="3"/>
      </w:pPr>
      <w:bookmarkStart w:id="1" w:name="_Toc517275385"/>
      <w:r w:rsidRPr="0048656B">
        <w:t>6.7.2</w:t>
      </w:r>
      <w:r w:rsidRPr="0048656B">
        <w:tab/>
        <w:t>Description of the solution</w:t>
      </w:r>
      <w:bookmarkEnd w:id="1"/>
    </w:p>
    <w:p w14:paraId="354B59B7" w14:textId="77777777" w:rsidR="00094A59" w:rsidRPr="0048656B" w:rsidRDefault="00094A59" w:rsidP="00094A59">
      <w:pPr>
        <w:pStyle w:val="4"/>
      </w:pPr>
      <w:bookmarkStart w:id="2" w:name="_Toc517275386"/>
      <w:r w:rsidRPr="0048656B">
        <w:t>6.7.2.1</w:t>
      </w:r>
      <w:r w:rsidRPr="0048656B">
        <w:rPr>
          <w:rFonts w:hint="eastAsia"/>
        </w:rPr>
        <w:tab/>
      </w:r>
      <w:r w:rsidRPr="0048656B">
        <w:t>General</w:t>
      </w:r>
      <w:bookmarkEnd w:id="2"/>
    </w:p>
    <w:p w14:paraId="26BD9567" w14:textId="33D153B0" w:rsidR="00094A59" w:rsidRPr="0048656B" w:rsidRDefault="00094A59" w:rsidP="00094A59">
      <w:pPr>
        <w:rPr>
          <w:rFonts w:eastAsia="MS Mincho"/>
        </w:rPr>
      </w:pPr>
      <w:r w:rsidRPr="0048656B">
        <w:rPr>
          <w:rFonts w:eastAsia="MS Mincho" w:hint="eastAsia"/>
        </w:rPr>
        <w:t xml:space="preserve">In this </w:t>
      </w:r>
      <w:r w:rsidRPr="0048656B">
        <w:t>solution</w:t>
      </w:r>
      <w:r w:rsidRPr="0048656B">
        <w:rPr>
          <w:rFonts w:eastAsia="MS Mincho" w:hint="eastAsia"/>
        </w:rPr>
        <w:t xml:space="preserve">, </w:t>
      </w:r>
      <w:r w:rsidRPr="0048656B">
        <w:rPr>
          <w:rFonts w:eastAsia="MS Mincho"/>
        </w:rPr>
        <w:t>the UPF that acts as UL-CL/BP is</w:t>
      </w:r>
      <w:ins w:id="3" w:author="作者">
        <w:r>
          <w:rPr>
            <w:rFonts w:eastAsia="MS Mincho"/>
          </w:rPr>
          <w:t xml:space="preserve"> not</w:t>
        </w:r>
      </w:ins>
      <w:r w:rsidRPr="0048656B">
        <w:rPr>
          <w:rFonts w:eastAsia="MS Mincho"/>
        </w:rPr>
        <w:t xml:space="preserve"> controlled by </w:t>
      </w:r>
      <w:del w:id="4" w:author="作者">
        <w:r w:rsidRPr="0048656B" w:rsidDel="00094A59">
          <w:rPr>
            <w:rFonts w:eastAsia="MS Mincho"/>
          </w:rPr>
          <w:delText xml:space="preserve">a local </w:delText>
        </w:r>
      </w:del>
      <w:ins w:id="5" w:author="作者">
        <w:r>
          <w:rPr>
            <w:rFonts w:eastAsia="MS Mincho"/>
          </w:rPr>
          <w:t>A-</w:t>
        </w:r>
      </w:ins>
      <w:r w:rsidRPr="0048656B">
        <w:rPr>
          <w:rFonts w:eastAsia="MS Mincho"/>
        </w:rPr>
        <w:t>SMF.</w:t>
      </w:r>
    </w:p>
    <w:p w14:paraId="521954AD" w14:textId="77777777" w:rsidR="00094A59" w:rsidRPr="0048656B" w:rsidRDefault="00094A59" w:rsidP="00094A59">
      <w:pPr>
        <w:rPr>
          <w:rFonts w:eastAsia="MS Mincho"/>
        </w:rPr>
      </w:pPr>
      <w:r w:rsidRPr="0048656B">
        <w:rPr>
          <w:rFonts w:eastAsia="MS Mincho"/>
        </w:rPr>
        <w:lastRenderedPageBreak/>
        <w:t>The UL-CL/BP may be inserted during or after the PDU session establishment, e.g.:</w:t>
      </w:r>
    </w:p>
    <w:p w14:paraId="30D25CE5" w14:textId="77777777" w:rsidR="00094A59" w:rsidRPr="0048656B" w:rsidRDefault="00094A59" w:rsidP="00094A59">
      <w:pPr>
        <w:pStyle w:val="B1"/>
        <w:rPr>
          <w:rFonts w:eastAsia="MS Mincho"/>
        </w:rPr>
      </w:pPr>
      <w:r w:rsidRPr="0048656B">
        <w:rPr>
          <w:rFonts w:eastAsia="MS Mincho"/>
        </w:rPr>
        <w:t>-</w:t>
      </w:r>
      <w:r w:rsidRPr="0048656B">
        <w:rPr>
          <w:rFonts w:eastAsia="MS Mincho"/>
        </w:rPr>
        <w:tab/>
        <w:t xml:space="preserve">When UE moves to a location that supports to connect a local DN via UL-CL/BP; </w:t>
      </w:r>
      <w:proofErr w:type="gramStart"/>
      <w:r w:rsidRPr="0048656B">
        <w:rPr>
          <w:rFonts w:eastAsia="MS Mincho"/>
        </w:rPr>
        <w:t>Or</w:t>
      </w:r>
      <w:proofErr w:type="gramEnd"/>
      <w:r w:rsidRPr="0048656B">
        <w:rPr>
          <w:rFonts w:eastAsia="MS Mincho"/>
        </w:rPr>
        <w:t>,</w:t>
      </w:r>
    </w:p>
    <w:p w14:paraId="11429430" w14:textId="77777777" w:rsidR="00094A59" w:rsidRPr="0048656B" w:rsidRDefault="00094A59" w:rsidP="00094A59">
      <w:pPr>
        <w:pStyle w:val="B1"/>
        <w:rPr>
          <w:rFonts w:eastAsia="MS Mincho"/>
        </w:rPr>
      </w:pPr>
      <w:r w:rsidRPr="0048656B">
        <w:rPr>
          <w:rFonts w:eastAsia="MS Mincho"/>
        </w:rPr>
        <w:t>-</w:t>
      </w:r>
      <w:r w:rsidRPr="0048656B">
        <w:rPr>
          <w:rFonts w:eastAsia="MS Mincho"/>
        </w:rPr>
        <w:tab/>
        <w:t>When UE starts an application that has local deployment via the UL-CL/BP.</w:t>
      </w:r>
    </w:p>
    <w:p w14:paraId="211EB7B4" w14:textId="0C85AB93" w:rsidR="00094A59" w:rsidRPr="0048656B" w:rsidRDefault="00094A59" w:rsidP="00094A59">
      <w:pPr>
        <w:pStyle w:val="4"/>
        <w:rPr>
          <w:ins w:id="6" w:author="作者"/>
        </w:rPr>
      </w:pPr>
      <w:bookmarkStart w:id="7" w:name="_Toc517275388"/>
      <w:bookmarkStart w:id="8" w:name="_Toc517275387"/>
      <w:ins w:id="9" w:author="作者">
        <w:r w:rsidRPr="0048656B">
          <w:t>6.7.2.</w:t>
        </w:r>
        <w:r>
          <w:t>2</w:t>
        </w:r>
        <w:r w:rsidRPr="0048656B">
          <w:tab/>
          <w:t>UL-C</w:t>
        </w:r>
        <w:r>
          <w:t xml:space="preserve">L/BP in a </w:t>
        </w:r>
        <w:r w:rsidR="00F06F97">
          <w:t>same</w:t>
        </w:r>
        <w:r>
          <w:t xml:space="preserve"> region </w:t>
        </w:r>
        <w:r w:rsidR="00F06F97">
          <w:t>as</w:t>
        </w:r>
        <w:r w:rsidRPr="0048656B">
          <w:t xml:space="preserve"> A-SMF</w:t>
        </w:r>
        <w:bookmarkEnd w:id="7"/>
      </w:ins>
    </w:p>
    <w:p w14:paraId="423BA47E" w14:textId="6371B25F" w:rsidR="00094A59" w:rsidRPr="00094A59" w:rsidRDefault="00094A59" w:rsidP="00094A59">
      <w:pPr>
        <w:pStyle w:val="5"/>
        <w:overflowPunct/>
        <w:autoSpaceDE/>
        <w:autoSpaceDN/>
        <w:adjustRightInd/>
        <w:textAlignment w:val="auto"/>
        <w:rPr>
          <w:rFonts w:eastAsia="MS Mincho"/>
          <w:lang w:eastAsia="en-US"/>
        </w:rPr>
      </w:pPr>
      <w:r w:rsidRPr="00094A59">
        <w:rPr>
          <w:rFonts w:eastAsia="MS Mincho"/>
          <w:lang w:eastAsia="en-US"/>
        </w:rPr>
        <w:t>6.7.2.2</w:t>
      </w:r>
      <w:ins w:id="10" w:author="作者">
        <w:r w:rsidRPr="00094A59">
          <w:rPr>
            <w:rFonts w:eastAsia="MS Mincho"/>
            <w:lang w:eastAsia="en-US"/>
          </w:rPr>
          <w:t>.1</w:t>
        </w:r>
      </w:ins>
      <w:r w:rsidRPr="00094A59">
        <w:rPr>
          <w:rFonts w:eastAsia="MS Mincho"/>
          <w:lang w:eastAsia="en-US"/>
        </w:rPr>
        <w:tab/>
      </w:r>
      <w:ins w:id="11" w:author="作者">
        <w:r w:rsidRPr="00094A59">
          <w:rPr>
            <w:rFonts w:eastAsia="MS Mincho"/>
            <w:lang w:eastAsia="en-US"/>
          </w:rPr>
          <w:t xml:space="preserve">Overview: </w:t>
        </w:r>
      </w:ins>
      <w:r w:rsidRPr="00094A59">
        <w:rPr>
          <w:rFonts w:eastAsia="MS Mincho"/>
          <w:lang w:eastAsia="en-US"/>
        </w:rPr>
        <w:t>UL-CL/BP in the same region as A-SMF</w:t>
      </w:r>
      <w:bookmarkEnd w:id="8"/>
    </w:p>
    <w:p w14:paraId="05225250" w14:textId="77777777" w:rsidR="00094A59" w:rsidRPr="0048656B" w:rsidRDefault="00094A59" w:rsidP="00094A59">
      <w:pPr>
        <w:rPr>
          <w:rFonts w:eastAsia="MS Mincho"/>
        </w:rPr>
      </w:pPr>
      <w:r w:rsidRPr="0048656B">
        <w:rPr>
          <w:rFonts w:eastAsia="MS Mincho"/>
        </w:rPr>
        <w:t>When the UE is within the same administrative domain as the PSA of the PDU Session, it is possible that some UPF are not controlled by the A-SMF, e.g. the UPF belonged to the enterprise and exclusively controlled by the SMF also belonged to the enterprise.</w:t>
      </w:r>
    </w:p>
    <w:p w14:paraId="10BC870E" w14:textId="2A39B3D7" w:rsidR="00094A59" w:rsidRPr="0048656B" w:rsidRDefault="00094A59" w:rsidP="00094A59">
      <w:pPr>
        <w:rPr>
          <w:rFonts w:eastAsia="MS Mincho"/>
        </w:rPr>
      </w:pPr>
      <w:r w:rsidRPr="0048656B">
        <w:rPr>
          <w:rFonts w:eastAsia="MS Mincho"/>
        </w:rPr>
        <w:t>In that case when those UPF is to be selected, e.g. UL-CL/BP insertion, the Local SMF need be inserted. The architecture is as in Figure 6.7.2.2</w:t>
      </w:r>
      <w:ins w:id="12" w:author="作者">
        <w:r>
          <w:rPr>
            <w:rFonts w:eastAsia="MS Mincho"/>
          </w:rPr>
          <w:t>.1</w:t>
        </w:r>
      </w:ins>
      <w:r w:rsidRPr="0048656B">
        <w:rPr>
          <w:rFonts w:eastAsia="MS Mincho"/>
        </w:rPr>
        <w:t>-1:</w:t>
      </w:r>
    </w:p>
    <w:p w14:paraId="2B95DC35" w14:textId="77777777" w:rsidR="00094A59" w:rsidRPr="0048656B" w:rsidRDefault="00094A59" w:rsidP="00094A59">
      <w:pPr>
        <w:pStyle w:val="TH"/>
        <w:rPr>
          <w:rFonts w:eastAsia="MS Mincho"/>
        </w:rPr>
      </w:pPr>
      <w:r w:rsidRPr="0048656B">
        <w:object w:dxaOrig="12630" w:dyaOrig="5850" w14:anchorId="506104B9">
          <v:shape id="_x0000_i1026" type="#_x0000_t75" style="width:394.6pt;height:183.2pt" o:ole="">
            <v:imagedata r:id="rId10" o:title=""/>
          </v:shape>
          <o:OLEObject Type="Embed" ProgID="Visio.Drawing.15" ShapeID="_x0000_i1026" DrawAspect="Content" ObjectID="_1591552518" r:id="rId11"/>
        </w:object>
      </w:r>
    </w:p>
    <w:p w14:paraId="2F2DB8F8" w14:textId="5424FE39" w:rsidR="00094A59" w:rsidRPr="0048656B" w:rsidRDefault="00094A59" w:rsidP="00094A59">
      <w:pPr>
        <w:pStyle w:val="TF"/>
        <w:rPr>
          <w:rFonts w:eastAsia="MS Mincho"/>
        </w:rPr>
      </w:pPr>
      <w:r w:rsidRPr="0048656B">
        <w:rPr>
          <w:rFonts w:eastAsia="MS Mincho" w:hint="eastAsia"/>
        </w:rPr>
        <w:t>Figure</w:t>
      </w:r>
      <w:r w:rsidRPr="0048656B">
        <w:rPr>
          <w:rFonts w:eastAsia="MS Mincho"/>
        </w:rPr>
        <w:t xml:space="preserve"> 6.7.2.2</w:t>
      </w:r>
      <w:ins w:id="13" w:author="作者">
        <w:r>
          <w:rPr>
            <w:rFonts w:eastAsia="MS Mincho"/>
          </w:rPr>
          <w:t>.1</w:t>
        </w:r>
      </w:ins>
      <w:r w:rsidRPr="0048656B">
        <w:rPr>
          <w:rFonts w:eastAsia="MS Mincho" w:hint="eastAsia"/>
        </w:rPr>
        <w:t>-1</w:t>
      </w:r>
      <w:r w:rsidRPr="0048656B">
        <w:rPr>
          <w:rFonts w:eastAsia="MS Mincho"/>
        </w:rPr>
        <w:t>: UL-CL/BP insertion when UE is in the same region as A-SMF</w:t>
      </w:r>
    </w:p>
    <w:p w14:paraId="081DC229" w14:textId="77777777" w:rsidR="00094A59" w:rsidRPr="0048656B" w:rsidRDefault="00094A59" w:rsidP="00094A59">
      <w:pPr>
        <w:rPr>
          <w:rFonts w:eastAsia="MS Mincho"/>
        </w:rPr>
      </w:pPr>
      <w:r w:rsidRPr="0048656B">
        <w:rPr>
          <w:rFonts w:eastAsia="MS Mincho"/>
        </w:rPr>
        <w:t>T</w:t>
      </w:r>
      <w:r w:rsidRPr="0048656B">
        <w:rPr>
          <w:rFonts w:eastAsia="MS Mincho" w:hint="eastAsia"/>
        </w:rPr>
        <w:t xml:space="preserve">he </w:t>
      </w:r>
      <w:r w:rsidRPr="0048656B">
        <w:rPr>
          <w:rFonts w:eastAsia="MS Mincho"/>
        </w:rPr>
        <w:t>local SMF is a network function that controls the UPF deployed close to the edge, e.g. the UPFs are deployed in an enterprise premise. The local SMF has the following function:</w:t>
      </w:r>
    </w:p>
    <w:p w14:paraId="78AE5DFB" w14:textId="77777777" w:rsidR="00094A59" w:rsidRPr="0048656B" w:rsidRDefault="00094A59" w:rsidP="00094A59">
      <w:pPr>
        <w:pStyle w:val="B1"/>
        <w:rPr>
          <w:rFonts w:eastAsia="MS Mincho"/>
        </w:rPr>
      </w:pPr>
      <w:r w:rsidRPr="0048656B">
        <w:rPr>
          <w:rFonts w:eastAsia="MS Mincho"/>
        </w:rPr>
        <w:t>-</w:t>
      </w:r>
      <w:r w:rsidRPr="0048656B">
        <w:rPr>
          <w:rFonts w:eastAsia="MS Mincho"/>
        </w:rPr>
        <w:tab/>
        <w:t>UE IP address management in case of multi-homing (RA can be sent to UE via local SMF or A-SMF).</w:t>
      </w:r>
    </w:p>
    <w:p w14:paraId="54586423" w14:textId="77777777" w:rsidR="00094A59" w:rsidRPr="0048656B" w:rsidRDefault="00094A59" w:rsidP="00094A59">
      <w:pPr>
        <w:pStyle w:val="B1"/>
        <w:rPr>
          <w:rFonts w:eastAsia="MS Mincho"/>
        </w:rPr>
      </w:pPr>
      <w:r w:rsidRPr="0048656B">
        <w:rPr>
          <w:rFonts w:eastAsia="MS Mincho"/>
        </w:rPr>
        <w:t>-</w:t>
      </w:r>
      <w:r w:rsidRPr="0048656B">
        <w:rPr>
          <w:rFonts w:eastAsia="MS Mincho"/>
        </w:rPr>
        <w:tab/>
        <w:t>Selection and control of UP function.</w:t>
      </w:r>
    </w:p>
    <w:p w14:paraId="5E067997" w14:textId="77777777" w:rsidR="00094A59" w:rsidRPr="0048656B" w:rsidRDefault="00094A59" w:rsidP="00094A59">
      <w:pPr>
        <w:pStyle w:val="B1"/>
        <w:rPr>
          <w:rFonts w:eastAsia="MS Mincho"/>
        </w:rPr>
      </w:pPr>
      <w:r w:rsidRPr="0048656B">
        <w:rPr>
          <w:rFonts w:eastAsia="MS Mincho"/>
        </w:rPr>
        <w:t>-</w:t>
      </w:r>
      <w:r w:rsidRPr="0048656B">
        <w:rPr>
          <w:rFonts w:eastAsia="MS Mincho"/>
        </w:rPr>
        <w:tab/>
        <w:t>Configures traffic steering at UPF to route traffic to proper destination.</w:t>
      </w:r>
    </w:p>
    <w:p w14:paraId="39737EC1" w14:textId="77777777" w:rsidR="00094A59" w:rsidRPr="0048656B" w:rsidRDefault="00094A59" w:rsidP="00094A59">
      <w:pPr>
        <w:pStyle w:val="B1"/>
        <w:rPr>
          <w:rFonts w:eastAsia="MS Mincho"/>
        </w:rPr>
      </w:pPr>
      <w:r w:rsidRPr="0048656B">
        <w:rPr>
          <w:rFonts w:eastAsia="MS Mincho"/>
        </w:rPr>
        <w:t>-</w:t>
      </w:r>
      <w:r w:rsidRPr="0048656B">
        <w:rPr>
          <w:rFonts w:eastAsia="MS Mincho"/>
        </w:rPr>
        <w:tab/>
        <w:t>Charging data collection.</w:t>
      </w:r>
    </w:p>
    <w:p w14:paraId="1ED29758" w14:textId="77777777" w:rsidR="00094A59" w:rsidRPr="0048656B" w:rsidRDefault="00094A59" w:rsidP="00094A59">
      <w:pPr>
        <w:rPr>
          <w:rFonts w:eastAsia="MS Mincho"/>
        </w:rPr>
      </w:pPr>
      <w:r w:rsidRPr="0048656B">
        <w:rPr>
          <w:rFonts w:eastAsia="MS Mincho"/>
        </w:rPr>
        <w:t>T</w:t>
      </w:r>
      <w:r w:rsidRPr="0048656B">
        <w:rPr>
          <w:rFonts w:eastAsia="MS Mincho" w:hint="eastAsia"/>
        </w:rPr>
        <w:t xml:space="preserve">he SMF that controls the </w:t>
      </w:r>
      <w:r w:rsidRPr="0048656B">
        <w:rPr>
          <w:rFonts w:eastAsia="MS Mincho"/>
        </w:rPr>
        <w:t xml:space="preserve">PSA </w:t>
      </w:r>
      <w:r w:rsidRPr="0048656B">
        <w:rPr>
          <w:rFonts w:eastAsia="MS Mincho" w:hint="eastAsia"/>
        </w:rPr>
        <w:t>of the PDU session</w:t>
      </w:r>
      <w:r w:rsidRPr="0048656B">
        <w:rPr>
          <w:rFonts w:eastAsia="MS Mincho"/>
        </w:rPr>
        <w:t xml:space="preserve"> (i.e. A-SMF)</w:t>
      </w:r>
      <w:r w:rsidRPr="0048656B">
        <w:rPr>
          <w:rFonts w:eastAsia="MS Mincho" w:hint="eastAsia"/>
        </w:rPr>
        <w:t xml:space="preserve"> determines whether a UL-CL/BP needs to be inserted</w:t>
      </w:r>
      <w:r w:rsidRPr="0048656B">
        <w:rPr>
          <w:rFonts w:eastAsia="MS Mincho"/>
        </w:rPr>
        <w:t xml:space="preserve"> and determines the DNAI the UL-CL/BP connects to. The SMF </w:t>
      </w:r>
      <w:r w:rsidRPr="0048656B">
        <w:rPr>
          <w:rFonts w:eastAsia="MS Mincho" w:hint="eastAsia"/>
        </w:rPr>
        <w:t>selects the local SMF that controls the UL-CL/BP based on DNAI and UE location information.</w:t>
      </w:r>
    </w:p>
    <w:p w14:paraId="1004CDA8" w14:textId="77777777" w:rsidR="00094A59" w:rsidRPr="0048656B" w:rsidRDefault="00094A59" w:rsidP="00094A59">
      <w:pPr>
        <w:pStyle w:val="NO"/>
        <w:rPr>
          <w:lang w:eastAsia="zh-CN"/>
        </w:rPr>
      </w:pPr>
      <w:r w:rsidRPr="0048656B">
        <w:rPr>
          <w:rFonts w:hint="eastAsia"/>
          <w:lang w:eastAsia="zh-CN"/>
        </w:rPr>
        <w:t>NOTE:</w:t>
      </w:r>
      <w:r w:rsidRPr="0048656B">
        <w:rPr>
          <w:rFonts w:hint="eastAsia"/>
          <w:lang w:eastAsia="zh-CN"/>
        </w:rPr>
        <w:tab/>
        <w:t xml:space="preserve">it is assumed that </w:t>
      </w:r>
      <w:proofErr w:type="spellStart"/>
      <w:r w:rsidRPr="0048656B">
        <w:rPr>
          <w:rFonts w:hint="eastAsia"/>
          <w:lang w:eastAsia="zh-CN"/>
        </w:rPr>
        <w:t>Nxy</w:t>
      </w:r>
      <w:proofErr w:type="spellEnd"/>
      <w:r w:rsidRPr="0048656B">
        <w:rPr>
          <w:rFonts w:hint="eastAsia"/>
          <w:lang w:eastAsia="zh-CN"/>
        </w:rPr>
        <w:t xml:space="preserve"> interface is </w:t>
      </w:r>
      <w:r w:rsidRPr="0048656B">
        <w:rPr>
          <w:lang w:eastAsia="zh-CN"/>
        </w:rPr>
        <w:t>based on</w:t>
      </w:r>
      <w:r w:rsidRPr="0048656B">
        <w:rPr>
          <w:rFonts w:hint="eastAsia"/>
          <w:lang w:eastAsia="zh-CN"/>
        </w:rPr>
        <w:t xml:space="preserve"> </w:t>
      </w:r>
      <w:r w:rsidRPr="0048656B">
        <w:rPr>
          <w:lang w:eastAsia="zh-CN"/>
        </w:rPr>
        <w:t>the</w:t>
      </w:r>
      <w:r w:rsidRPr="0048656B">
        <w:rPr>
          <w:rFonts w:hint="eastAsia"/>
          <w:lang w:eastAsia="zh-CN"/>
        </w:rPr>
        <w:t xml:space="preserve"> </w:t>
      </w:r>
      <w:r w:rsidRPr="0048656B">
        <w:rPr>
          <w:lang w:eastAsia="zh-CN"/>
        </w:rPr>
        <w:t xml:space="preserve">N4 interface. However the relation between the </w:t>
      </w:r>
      <w:proofErr w:type="spellStart"/>
      <w:r w:rsidRPr="0048656B">
        <w:rPr>
          <w:lang w:eastAsia="zh-CN"/>
        </w:rPr>
        <w:t>Nxy</w:t>
      </w:r>
      <w:proofErr w:type="spellEnd"/>
      <w:r w:rsidRPr="0048656B">
        <w:rPr>
          <w:lang w:eastAsia="zh-CN"/>
        </w:rPr>
        <w:t xml:space="preserve"> and N4 interface is FFS. For example the enhancement on N4 interface to convey the charging data and IP address.</w:t>
      </w:r>
    </w:p>
    <w:p w14:paraId="0627E365" w14:textId="3C658F5C" w:rsidR="00094A59" w:rsidRPr="0048656B" w:rsidRDefault="00094A59" w:rsidP="00094A59">
      <w:pPr>
        <w:pStyle w:val="4"/>
        <w:rPr>
          <w:ins w:id="14" w:author="作者"/>
        </w:rPr>
      </w:pPr>
      <w:ins w:id="15" w:author="作者">
        <w:r w:rsidRPr="0048656B">
          <w:t>6.7.2.</w:t>
        </w:r>
        <w:r>
          <w:t>2.2</w:t>
        </w:r>
        <w:r w:rsidRPr="0048656B">
          <w:tab/>
        </w:r>
        <w:commentRangeStart w:id="16"/>
        <w:r w:rsidRPr="0048656B">
          <w:t>Procedures</w:t>
        </w:r>
      </w:ins>
      <w:commentRangeEnd w:id="16"/>
      <w:r w:rsidR="00336B9D">
        <w:rPr>
          <w:rStyle w:val="aa"/>
          <w:rFonts w:ascii="Times New Roman" w:hAnsi="Times New Roman"/>
          <w:lang w:eastAsia="en-US"/>
        </w:rPr>
        <w:commentReference w:id="16"/>
      </w:r>
    </w:p>
    <w:p w14:paraId="434B3BC9" w14:textId="08048C73" w:rsidR="00094A59" w:rsidRPr="00094A59" w:rsidRDefault="00094A59" w:rsidP="00094A59">
      <w:pPr>
        <w:pStyle w:val="H6"/>
        <w:overflowPunct/>
        <w:autoSpaceDE/>
        <w:autoSpaceDN/>
        <w:adjustRightInd/>
        <w:textAlignment w:val="auto"/>
        <w:rPr>
          <w:ins w:id="17" w:author="作者"/>
          <w:rFonts w:eastAsia="MS Mincho"/>
          <w:b w:val="0"/>
          <w:sz w:val="20"/>
          <w:lang w:eastAsia="en-US"/>
        </w:rPr>
      </w:pPr>
      <w:ins w:id="18" w:author="作者">
        <w:r w:rsidRPr="00094A59">
          <w:rPr>
            <w:rFonts w:eastAsia="MS Mincho"/>
            <w:b w:val="0"/>
            <w:sz w:val="20"/>
            <w:lang w:eastAsia="en-US"/>
          </w:rPr>
          <w:t>6.7.2.2.2.1</w:t>
        </w:r>
        <w:r w:rsidRPr="00094A59">
          <w:rPr>
            <w:rFonts w:eastAsia="MS Mincho"/>
            <w:b w:val="0"/>
            <w:sz w:val="20"/>
            <w:lang w:eastAsia="en-US"/>
          </w:rPr>
          <w:tab/>
          <w:t>Insertion of UL-CL/BP when it is in the same region as A-SMF</w:t>
        </w:r>
      </w:ins>
    </w:p>
    <w:p w14:paraId="38415A4C" w14:textId="0BA4FA9C" w:rsidR="00094A59" w:rsidRPr="0048656B" w:rsidRDefault="00094A59" w:rsidP="00094A59">
      <w:pPr>
        <w:rPr>
          <w:ins w:id="19" w:author="作者"/>
          <w:rFonts w:eastAsia="MS Mincho"/>
        </w:rPr>
      </w:pPr>
      <w:ins w:id="20" w:author="作者">
        <w:r w:rsidRPr="0048656B">
          <w:rPr>
            <w:rFonts w:eastAsia="MS Mincho"/>
          </w:rPr>
          <w:t>The procedure in figure 6.7.2.</w:t>
        </w:r>
        <w:r>
          <w:rPr>
            <w:rFonts w:eastAsia="MS Mincho"/>
          </w:rPr>
          <w:t>2.2</w:t>
        </w:r>
        <w:r w:rsidRPr="0048656B">
          <w:rPr>
            <w:rFonts w:eastAsia="MS Mincho"/>
          </w:rPr>
          <w:t>.1-1 is to insert a UL-CL/BP for a PDU session when the UE is located in the same region as the SMF that controls the PSA. It is assumed that local PSA is collocated with UL-CL/BP. The solution also applies to the case where the local PSA is not collocated with UL-CL/BP.</w:t>
        </w:r>
      </w:ins>
    </w:p>
    <w:p w14:paraId="3E31EC01" w14:textId="77777777" w:rsidR="00094A59" w:rsidRPr="0048656B" w:rsidRDefault="00094A59" w:rsidP="00094A59">
      <w:pPr>
        <w:pStyle w:val="TH"/>
        <w:rPr>
          <w:ins w:id="21" w:author="作者"/>
          <w:rFonts w:eastAsia="MS Mincho"/>
        </w:rPr>
      </w:pPr>
      <w:ins w:id="22" w:author="作者">
        <w:r w:rsidRPr="0048656B">
          <w:object w:dxaOrig="11881" w:dyaOrig="9855" w14:anchorId="4B39AF7F">
            <v:shape id="_x0000_i1027" type="#_x0000_t75" style="width:297.55pt;height:246.7pt" o:ole="">
              <v:imagedata r:id="rId14" o:title=""/>
            </v:shape>
            <o:OLEObject Type="Embed" ProgID="Visio.Drawing.15" ShapeID="_x0000_i1027" DrawAspect="Content" ObjectID="_1591552519" r:id="rId15"/>
          </w:object>
        </w:r>
      </w:ins>
    </w:p>
    <w:p w14:paraId="1C37A667" w14:textId="38230E0C" w:rsidR="00094A59" w:rsidRPr="0048656B" w:rsidRDefault="00094A59" w:rsidP="00094A59">
      <w:pPr>
        <w:pStyle w:val="TF"/>
        <w:rPr>
          <w:ins w:id="23" w:author="作者"/>
        </w:rPr>
      </w:pPr>
      <w:ins w:id="24" w:author="作者">
        <w:r w:rsidRPr="0048656B">
          <w:rPr>
            <w:rFonts w:hint="eastAsia"/>
          </w:rPr>
          <w:t xml:space="preserve">Figure </w:t>
        </w:r>
        <w:r w:rsidRPr="0048656B">
          <w:t>6.7.</w:t>
        </w:r>
        <w:r w:rsidRPr="0048656B">
          <w:rPr>
            <w:rFonts w:hint="eastAsia"/>
          </w:rPr>
          <w:t>2.</w:t>
        </w:r>
        <w:r>
          <w:t>2.2</w:t>
        </w:r>
        <w:r w:rsidRPr="0048656B">
          <w:t>.1</w:t>
        </w:r>
        <w:r w:rsidRPr="0048656B">
          <w:rPr>
            <w:rFonts w:hint="eastAsia"/>
          </w:rPr>
          <w:t>-</w:t>
        </w:r>
        <w:r w:rsidRPr="0048656B">
          <w:t xml:space="preserve">1: Procedure to support UL-CL/BP insertion when UE is in the </w:t>
        </w:r>
        <w:r w:rsidR="00BD2843" w:rsidRPr="00AD78F0">
          <w:rPr>
            <w:highlight w:val="yellow"/>
          </w:rPr>
          <w:t>same</w:t>
        </w:r>
        <w:r w:rsidR="00BD2843">
          <w:t xml:space="preserve"> </w:t>
        </w:r>
        <w:r w:rsidRPr="0048656B">
          <w:t>region of A-SMF</w:t>
        </w:r>
      </w:ins>
    </w:p>
    <w:p w14:paraId="1DF76E33" w14:textId="77777777" w:rsidR="00094A59" w:rsidRPr="0048656B" w:rsidRDefault="00094A59" w:rsidP="00094A59">
      <w:pPr>
        <w:pStyle w:val="B1"/>
        <w:rPr>
          <w:ins w:id="25" w:author="作者"/>
        </w:rPr>
      </w:pPr>
      <w:ins w:id="26" w:author="作者">
        <w:r w:rsidRPr="0048656B">
          <w:t>1.</w:t>
        </w:r>
        <w:r w:rsidRPr="0048656B">
          <w:tab/>
          <w:t>Before the procedure, a PDU session anchored in A-SMF has been established. The A-SMF may receive some triggers to insert a UL-CL/BP for the PDU session. The triggers the A-SMF receives includes:</w:t>
        </w:r>
      </w:ins>
    </w:p>
    <w:p w14:paraId="384B5785" w14:textId="0B587AF6" w:rsidR="00094A59" w:rsidRPr="0048656B" w:rsidRDefault="00094A59" w:rsidP="00094A59">
      <w:pPr>
        <w:pStyle w:val="B2"/>
        <w:ind w:firstLine="400"/>
        <w:rPr>
          <w:ins w:id="27" w:author="作者"/>
        </w:rPr>
      </w:pPr>
      <w:ins w:id="28" w:author="作者">
        <w:r w:rsidRPr="0048656B">
          <w:t>-</w:t>
        </w:r>
      </w:ins>
      <w:r w:rsidR="00BD2843">
        <w:t xml:space="preserve"> </w:t>
      </w:r>
      <w:ins w:id="29" w:author="作者">
        <w:r w:rsidRPr="0048656B">
          <w:t>The UE moves to a new location based on the area of interest subscription (from AMF); or</w:t>
        </w:r>
      </w:ins>
    </w:p>
    <w:p w14:paraId="3D695D9C" w14:textId="165D9E0F" w:rsidR="00094A59" w:rsidRPr="0048656B" w:rsidRDefault="00094A59" w:rsidP="00094A59">
      <w:pPr>
        <w:pStyle w:val="B2"/>
        <w:ind w:firstLine="400"/>
        <w:rPr>
          <w:ins w:id="30" w:author="作者"/>
        </w:rPr>
      </w:pPr>
      <w:ins w:id="31" w:author="作者">
        <w:r w:rsidRPr="0048656B">
          <w:t>-</w:t>
        </w:r>
      </w:ins>
      <w:r w:rsidR="00BD2843">
        <w:t xml:space="preserve"> </w:t>
      </w:r>
      <w:ins w:id="32" w:author="作者">
        <w:r w:rsidRPr="0048656B">
          <w:t>Received trigger from PCF or from PSA that a new application has been detected (from PCF or PSA).</w:t>
        </w:r>
      </w:ins>
    </w:p>
    <w:p w14:paraId="0E3910C7" w14:textId="77777777" w:rsidR="00094A59" w:rsidRPr="0048656B" w:rsidRDefault="00094A59" w:rsidP="00094A59">
      <w:pPr>
        <w:pStyle w:val="B1"/>
        <w:rPr>
          <w:ins w:id="33" w:author="作者"/>
        </w:rPr>
      </w:pPr>
      <w:ins w:id="34" w:author="作者">
        <w:r w:rsidRPr="0048656B">
          <w:t>2.</w:t>
        </w:r>
        <w:r w:rsidRPr="0048656B">
          <w:tab/>
          <w:t>Based on the trigger, the SMF determines whether to insert UL-CL/BP. If yes, the SMF determines the DNAI that the UL-CL/BP will connect to.</w:t>
        </w:r>
      </w:ins>
    </w:p>
    <w:p w14:paraId="3E45535F" w14:textId="77777777" w:rsidR="00094A59" w:rsidRPr="0048656B" w:rsidRDefault="00094A59" w:rsidP="00094A59">
      <w:pPr>
        <w:pStyle w:val="B1"/>
        <w:rPr>
          <w:ins w:id="35" w:author="作者"/>
        </w:rPr>
      </w:pPr>
      <w:ins w:id="36" w:author="作者">
        <w:r w:rsidRPr="0048656B">
          <w:tab/>
          <w:t>If the SMF cannot find a UPF that supports the DNAI by itself, the SMF selects a Local SMF based on the DNAI and UE location information.</w:t>
        </w:r>
      </w:ins>
    </w:p>
    <w:p w14:paraId="049C3C61" w14:textId="77777777" w:rsidR="00094A59" w:rsidRPr="0048656B" w:rsidRDefault="00094A59" w:rsidP="00094A59">
      <w:pPr>
        <w:pStyle w:val="B1"/>
        <w:rPr>
          <w:ins w:id="37" w:author="作者"/>
        </w:rPr>
      </w:pPr>
      <w:ins w:id="38" w:author="作者">
        <w:r w:rsidRPr="0048656B">
          <w:t>3.</w:t>
        </w:r>
        <w:r w:rsidRPr="0048656B">
          <w:tab/>
          <w:t xml:space="preserve">The A-SMF sends </w:t>
        </w:r>
        <w:proofErr w:type="spellStart"/>
        <w:r w:rsidRPr="0048656B">
          <w:t>Nxy</w:t>
        </w:r>
        <w:proofErr w:type="spellEnd"/>
        <w:r w:rsidRPr="0048656B">
          <w:t xml:space="preserve"> message to the Local SMF to request it to insert UL-CL/BP. The message includes UE location information, an indication of UL-CL or Multi-homing, </w:t>
        </w:r>
        <w:proofErr w:type="gramStart"/>
        <w:r w:rsidRPr="0048656B">
          <w:t>AN</w:t>
        </w:r>
        <w:proofErr w:type="gramEnd"/>
        <w:r w:rsidRPr="0048656B">
          <w:t xml:space="preserve"> tunnel information, PSA tunnel information, PDR to be installed in UL-CL/BP, and the DNAI.</w:t>
        </w:r>
      </w:ins>
    </w:p>
    <w:p w14:paraId="78C5190C" w14:textId="77777777" w:rsidR="00094A59" w:rsidRPr="0048656B" w:rsidRDefault="00094A59" w:rsidP="00094A59">
      <w:pPr>
        <w:pStyle w:val="B1"/>
        <w:rPr>
          <w:ins w:id="39" w:author="作者"/>
        </w:rPr>
      </w:pPr>
      <w:ins w:id="40" w:author="作者">
        <w:r w:rsidRPr="0048656B">
          <w:t>4.</w:t>
        </w:r>
        <w:r w:rsidRPr="0048656B">
          <w:tab/>
          <w:t>The Local SMF selects UL-CL/BP based on UE location, and optionally DNAI.</w:t>
        </w:r>
      </w:ins>
    </w:p>
    <w:p w14:paraId="3C5EC9F6" w14:textId="77777777" w:rsidR="00094A59" w:rsidRPr="0048656B" w:rsidRDefault="00094A59" w:rsidP="00094A59">
      <w:pPr>
        <w:pStyle w:val="B1"/>
        <w:rPr>
          <w:ins w:id="41" w:author="作者"/>
        </w:rPr>
      </w:pPr>
      <w:ins w:id="42" w:author="作者">
        <w:r w:rsidRPr="0048656B">
          <w:t>5.</w:t>
        </w:r>
        <w:r w:rsidRPr="0048656B">
          <w:tab/>
          <w:t xml:space="preserve">I-SMF sends N4 Session establishment request to the UL-CL/BP, including </w:t>
        </w:r>
        <w:proofErr w:type="gramStart"/>
        <w:r w:rsidRPr="0048656B">
          <w:t>AN</w:t>
        </w:r>
        <w:proofErr w:type="gramEnd"/>
        <w:r w:rsidRPr="0048656B">
          <w:t xml:space="preserve"> tunnel info, PSA tunnel info and PDR to be installed in UL-CL/BP.</w:t>
        </w:r>
      </w:ins>
    </w:p>
    <w:p w14:paraId="1B76ABB9" w14:textId="77777777" w:rsidR="00094A59" w:rsidRPr="0048656B" w:rsidRDefault="00094A59" w:rsidP="00094A59">
      <w:pPr>
        <w:pStyle w:val="B1"/>
        <w:rPr>
          <w:ins w:id="43" w:author="作者"/>
        </w:rPr>
      </w:pPr>
      <w:ins w:id="44" w:author="作者">
        <w:r w:rsidRPr="0048656B">
          <w:t>6.</w:t>
        </w:r>
        <w:r w:rsidRPr="0048656B">
          <w:tab/>
          <w:t xml:space="preserve">Local SMF send </w:t>
        </w:r>
        <w:proofErr w:type="spellStart"/>
        <w:r w:rsidRPr="0048656B">
          <w:t>Nxy</w:t>
        </w:r>
        <w:proofErr w:type="spellEnd"/>
        <w:r w:rsidRPr="0048656B">
          <w:t xml:space="preserve"> message </w:t>
        </w:r>
        <w:proofErr w:type="spellStart"/>
        <w:r w:rsidRPr="0048656B">
          <w:t>Ack</w:t>
        </w:r>
        <w:proofErr w:type="spellEnd"/>
        <w:r w:rsidRPr="0048656B">
          <w:t xml:space="preserve"> to A-SMF, including the local UPF tunnel info (for both N3 and N9, service area of UL-CL/BP UPF).</w:t>
        </w:r>
      </w:ins>
    </w:p>
    <w:p w14:paraId="32A6AB61" w14:textId="77777777" w:rsidR="00094A59" w:rsidRPr="0048656B" w:rsidRDefault="00094A59" w:rsidP="00094A59">
      <w:pPr>
        <w:pStyle w:val="B1"/>
        <w:rPr>
          <w:ins w:id="45" w:author="作者"/>
        </w:rPr>
      </w:pPr>
      <w:ins w:id="46" w:author="作者">
        <w:r>
          <w:tab/>
        </w:r>
        <w:r w:rsidRPr="0048656B">
          <w:t>The Local SMF return the service area of the UL-CL/BP UPF to the A-SMF. Based on that information, the A-SMF can subscribe the notification from AMF when the UE leave this service area.</w:t>
        </w:r>
      </w:ins>
    </w:p>
    <w:p w14:paraId="3F09738B" w14:textId="77777777" w:rsidR="00094A59" w:rsidRPr="0048656B" w:rsidRDefault="00094A59" w:rsidP="00094A59">
      <w:pPr>
        <w:pStyle w:val="B1"/>
        <w:rPr>
          <w:ins w:id="47" w:author="作者"/>
        </w:rPr>
      </w:pPr>
      <w:ins w:id="48" w:author="作者">
        <w:r>
          <w:tab/>
        </w:r>
        <w:r w:rsidRPr="0048656B">
          <w:t xml:space="preserve">In </w:t>
        </w:r>
        <w:r>
          <w:t xml:space="preserve">the </w:t>
        </w:r>
        <w:r w:rsidRPr="0048656B">
          <w:t>case of Multi-homing, the Local SMF need allocate a local IPv6 prefix for the PDU Session. The Local SMF also includes local IPv6 prefix in this message, the A-SMF notifies the UE of the availability of the new IP prefix via IPV6 Router Advertisement.</w:t>
        </w:r>
      </w:ins>
    </w:p>
    <w:p w14:paraId="68A26406" w14:textId="77777777" w:rsidR="00094A59" w:rsidRPr="0048656B" w:rsidRDefault="00094A59" w:rsidP="00094A59">
      <w:pPr>
        <w:pStyle w:val="B1"/>
        <w:rPr>
          <w:ins w:id="49" w:author="作者"/>
        </w:rPr>
      </w:pPr>
      <w:ins w:id="50" w:author="作者">
        <w:r w:rsidRPr="0048656B">
          <w:t>7.</w:t>
        </w:r>
        <w:r w:rsidRPr="0048656B">
          <w:tab/>
          <w:t>A-SMF send N4 session update request to PSA, to update it with local UPF tunnel info (N9).</w:t>
        </w:r>
      </w:ins>
    </w:p>
    <w:p w14:paraId="38E433CA" w14:textId="77777777" w:rsidR="00094A59" w:rsidRPr="0048656B" w:rsidRDefault="00094A59" w:rsidP="00094A59">
      <w:pPr>
        <w:pStyle w:val="B1"/>
        <w:rPr>
          <w:ins w:id="51" w:author="作者"/>
          <w:lang w:val="en-US"/>
        </w:rPr>
      </w:pPr>
      <w:ins w:id="52" w:author="作者">
        <w:r w:rsidRPr="0048656B">
          <w:t>8.</w:t>
        </w:r>
        <w:r w:rsidRPr="0048656B">
          <w:tab/>
          <w:t xml:space="preserve">A-SMF send SM N2 request to </w:t>
        </w:r>
        <w:proofErr w:type="gramStart"/>
        <w:r w:rsidRPr="0048656B">
          <w:t>AN</w:t>
        </w:r>
        <w:proofErr w:type="gramEnd"/>
        <w:r w:rsidRPr="0048656B">
          <w:t xml:space="preserve"> via AMF to update AN with the local UPF tunnel info (N3).</w:t>
        </w:r>
      </w:ins>
    </w:p>
    <w:p w14:paraId="25A39EA8" w14:textId="6CEF021E" w:rsidR="00094A59" w:rsidRPr="00F06F97" w:rsidRDefault="00094A59" w:rsidP="00F06F97">
      <w:pPr>
        <w:pStyle w:val="H6"/>
        <w:overflowPunct/>
        <w:autoSpaceDE/>
        <w:autoSpaceDN/>
        <w:adjustRightInd/>
        <w:textAlignment w:val="auto"/>
        <w:rPr>
          <w:ins w:id="53" w:author="作者"/>
          <w:rFonts w:eastAsia="MS Mincho"/>
          <w:sz w:val="20"/>
          <w:lang w:eastAsia="en-US"/>
        </w:rPr>
      </w:pPr>
      <w:ins w:id="54" w:author="作者">
        <w:r w:rsidRPr="00F06F97">
          <w:rPr>
            <w:rFonts w:eastAsia="MS Mincho"/>
            <w:b w:val="0"/>
            <w:sz w:val="20"/>
            <w:lang w:eastAsia="en-US"/>
          </w:rPr>
          <w:t>6.7.2.2.2.2</w:t>
        </w:r>
        <w:r w:rsidRPr="00F06F97">
          <w:rPr>
            <w:rFonts w:eastAsia="MS Mincho"/>
            <w:b w:val="0"/>
            <w:sz w:val="20"/>
            <w:lang w:eastAsia="en-US"/>
          </w:rPr>
          <w:tab/>
          <w:t>Change of UL-CL/BP in the same region as A-SMF</w:t>
        </w:r>
      </w:ins>
    </w:p>
    <w:p w14:paraId="110A5772" w14:textId="77777777" w:rsidR="00094A59" w:rsidRPr="0048656B" w:rsidRDefault="00094A59" w:rsidP="00094A59">
      <w:pPr>
        <w:rPr>
          <w:ins w:id="55" w:author="作者"/>
          <w:rFonts w:eastAsia="MS Mincho"/>
        </w:rPr>
      </w:pPr>
      <w:ins w:id="56" w:author="作者">
        <w:r w:rsidRPr="0048656B">
          <w:rPr>
            <w:rFonts w:eastAsia="MS Mincho"/>
          </w:rPr>
          <w:t xml:space="preserve">Before this procedure, a UL-CL/BP (collocated with local PSA) controlled by Local SMF has been inserted. The A-SMF has received information of </w:t>
        </w:r>
        <w:r w:rsidRPr="0048656B">
          <w:t>"</w:t>
        </w:r>
        <w:r w:rsidRPr="0048656B">
          <w:rPr>
            <w:rFonts w:eastAsia="MS Mincho"/>
          </w:rPr>
          <w:t>no DNAI change</w:t>
        </w:r>
        <w:r w:rsidRPr="0048656B">
          <w:t>"</w:t>
        </w:r>
        <w:r w:rsidRPr="0048656B">
          <w:rPr>
            <w:rFonts w:eastAsia="MS Mincho"/>
          </w:rPr>
          <w:t xml:space="preserve"> for the applications anchored at local PSA from PCF.</w:t>
        </w:r>
      </w:ins>
    </w:p>
    <w:p w14:paraId="54C95DAB" w14:textId="77777777" w:rsidR="00094A59" w:rsidRPr="0048656B" w:rsidRDefault="00094A59" w:rsidP="00094A59">
      <w:pPr>
        <w:rPr>
          <w:ins w:id="57" w:author="作者"/>
          <w:rFonts w:eastAsia="MS Mincho"/>
        </w:rPr>
      </w:pPr>
      <w:ins w:id="58" w:author="作者">
        <w:r w:rsidRPr="0048656B">
          <w:rPr>
            <w:rFonts w:eastAsia="MS Mincho"/>
          </w:rPr>
          <w:lastRenderedPageBreak/>
          <w:t xml:space="preserve">When the UE moves out of the service area of UL-CL/BP UPF, an I-UPF controlled by A-SMF is inserted. </w:t>
        </w:r>
        <w:proofErr w:type="gramStart"/>
        <w:r w:rsidRPr="0048656B">
          <w:rPr>
            <w:rFonts w:eastAsia="MS Mincho"/>
          </w:rPr>
          <w:t>The I</w:t>
        </w:r>
        <w:proofErr w:type="gramEnd"/>
        <w:r w:rsidRPr="0048656B">
          <w:rPr>
            <w:rFonts w:eastAsia="MS Mincho"/>
          </w:rPr>
          <w:t>-UPF works as UL-CL/BP which routes uplink packets to PSA or local PSA accordingly.</w:t>
        </w:r>
      </w:ins>
    </w:p>
    <w:p w14:paraId="4C1B5E3C" w14:textId="77777777" w:rsidR="00094A59" w:rsidRPr="0048656B" w:rsidRDefault="00094A59" w:rsidP="00094A59">
      <w:pPr>
        <w:rPr>
          <w:ins w:id="59" w:author="作者"/>
          <w:rFonts w:eastAsia="MS Mincho"/>
        </w:rPr>
      </w:pPr>
      <w:ins w:id="60" w:author="作者">
        <w:r w:rsidRPr="0048656B">
          <w:rPr>
            <w:rFonts w:eastAsia="MS Mincho"/>
          </w:rPr>
          <w:t>Comparing to the clause 4.2.2.2.2 of TS</w:t>
        </w:r>
        <w:r>
          <w:rPr>
            <w:rFonts w:eastAsia="MS Mincho"/>
          </w:rPr>
          <w:t> </w:t>
        </w:r>
        <w:r w:rsidRPr="0048656B">
          <w:rPr>
            <w:rFonts w:eastAsia="MS Mincho"/>
          </w:rPr>
          <w:t>23.502</w:t>
        </w:r>
        <w:r>
          <w:rPr>
            <w:rFonts w:eastAsia="MS Mincho"/>
          </w:rPr>
          <w:t> </w:t>
        </w:r>
        <w:r w:rsidRPr="0048656B">
          <w:rPr>
            <w:rFonts w:eastAsia="MS Mincho"/>
          </w:rPr>
          <w:t>[3], the impact of the introduction of local SMF is on the step 18. When the AMF notify the UE location change to the A-SMF, the A-SMF update the original UL-CL/BP UPF via local SMF to establish a tunnel between the new I-UPF and the original UL-CL/BP UPF.</w:t>
        </w:r>
      </w:ins>
    </w:p>
    <w:p w14:paraId="50FAF9F7" w14:textId="77777777" w:rsidR="00094A59" w:rsidRPr="0048656B" w:rsidRDefault="00094A59" w:rsidP="00094A59">
      <w:pPr>
        <w:pStyle w:val="TH"/>
        <w:rPr>
          <w:ins w:id="61" w:author="作者"/>
          <w:rFonts w:eastAsia="MS Mincho"/>
          <w:lang w:val="en-US"/>
        </w:rPr>
      </w:pPr>
      <w:ins w:id="62" w:author="作者">
        <w:r w:rsidRPr="0048656B">
          <w:rPr>
            <w:rFonts w:eastAsia="MS Mincho"/>
            <w:lang w:val="en-US"/>
          </w:rPr>
          <w:object w:dxaOrig="10921" w:dyaOrig="8520" w14:anchorId="7F0E896D">
            <v:shape id="_x0000_i1028" type="#_x0000_t75" style="width:355.05pt;height:293.65pt" o:ole="">
              <v:imagedata r:id="rId16" o:title="" cropbottom="-2882f"/>
            </v:shape>
            <o:OLEObject Type="Embed" ProgID="Visio.Drawing.15" ShapeID="_x0000_i1028" DrawAspect="Content" ObjectID="_1591552520" r:id="rId17"/>
          </w:object>
        </w:r>
      </w:ins>
    </w:p>
    <w:p w14:paraId="47544E39" w14:textId="4BE10266" w:rsidR="00094A59" w:rsidRPr="0048656B" w:rsidRDefault="00094A59" w:rsidP="00094A59">
      <w:pPr>
        <w:pStyle w:val="TF"/>
        <w:rPr>
          <w:ins w:id="63" w:author="作者"/>
        </w:rPr>
      </w:pPr>
      <w:ins w:id="64" w:author="作者">
        <w:r w:rsidRPr="0048656B">
          <w:rPr>
            <w:lang w:val="en-US"/>
          </w:rPr>
          <w:t xml:space="preserve">Figure </w:t>
        </w:r>
        <w:r w:rsidRPr="0048656B">
          <w:t>6.7.2.</w:t>
        </w:r>
        <w:r>
          <w:t>2.2</w:t>
        </w:r>
        <w:r w:rsidRPr="0048656B">
          <w:t>.2</w:t>
        </w:r>
        <w:r w:rsidRPr="0048656B">
          <w:rPr>
            <w:lang w:val="en-US"/>
          </w:rPr>
          <w:t>-1 Change of UL-CL/BP in the same region as A-SMF</w:t>
        </w:r>
      </w:ins>
    </w:p>
    <w:p w14:paraId="0849C437" w14:textId="77777777" w:rsidR="00094A59" w:rsidRPr="0048656B" w:rsidRDefault="00094A59" w:rsidP="00094A59">
      <w:pPr>
        <w:pStyle w:val="B1"/>
        <w:rPr>
          <w:ins w:id="65" w:author="作者"/>
        </w:rPr>
      </w:pPr>
      <w:ins w:id="66" w:author="作者">
        <w:r w:rsidRPr="0048656B">
          <w:t>1.</w:t>
        </w:r>
        <w:r w:rsidRPr="0048656B">
          <w:tab/>
          <w:t>When UE location changes, the AMF notify the UE location information to A-SMF per Area of Interest subscription.</w:t>
        </w:r>
      </w:ins>
    </w:p>
    <w:p w14:paraId="10F92DDA" w14:textId="77777777" w:rsidR="00094A59" w:rsidRPr="0048656B" w:rsidRDefault="00094A59" w:rsidP="00094A59">
      <w:pPr>
        <w:pStyle w:val="B1"/>
        <w:rPr>
          <w:ins w:id="67" w:author="作者"/>
        </w:rPr>
      </w:pPr>
      <w:ins w:id="68" w:author="作者">
        <w:r w:rsidRPr="0048656B">
          <w:t>2.</w:t>
        </w:r>
        <w:r w:rsidRPr="0048656B">
          <w:tab/>
          <w:t>The A-SMF determines that UE has moved out of the service area of the local UL-CL/BP UPF, and the local anchor needs to be kept based on information provided by AF before. The A-SMF selects an UPF as new UL-CL.</w:t>
        </w:r>
      </w:ins>
    </w:p>
    <w:p w14:paraId="4260BCB1" w14:textId="77777777" w:rsidR="00094A59" w:rsidRPr="0048656B" w:rsidRDefault="00094A59" w:rsidP="00094A59">
      <w:pPr>
        <w:pStyle w:val="B1"/>
        <w:rPr>
          <w:ins w:id="69" w:author="作者"/>
        </w:rPr>
      </w:pPr>
      <w:ins w:id="70" w:author="作者">
        <w:r w:rsidRPr="0048656B">
          <w:t>3a.</w:t>
        </w:r>
        <w:r>
          <w:tab/>
        </w:r>
        <w:proofErr w:type="gramStart"/>
        <w:r w:rsidRPr="0048656B">
          <w:t>If</w:t>
        </w:r>
        <w:proofErr w:type="gramEnd"/>
        <w:r w:rsidRPr="0048656B">
          <w:t xml:space="preserve"> the new selected UPF is controlled by the A-SMF, the A-SMF sends N4 session establishment to the new I-UPF, which includes the UL CN tunnel info of the PSA and Local PSA.</w:t>
        </w:r>
      </w:ins>
    </w:p>
    <w:p w14:paraId="1433AA7F" w14:textId="77777777" w:rsidR="00094A59" w:rsidRPr="0048656B" w:rsidRDefault="00094A59" w:rsidP="00094A59">
      <w:pPr>
        <w:pStyle w:val="B1"/>
        <w:rPr>
          <w:ins w:id="71" w:author="作者"/>
          <w:rFonts w:eastAsia="MS Mincho"/>
        </w:rPr>
      </w:pPr>
      <w:ins w:id="72" w:author="作者">
        <w:r w:rsidRPr="0048656B">
          <w:t>3b.</w:t>
        </w:r>
        <w:r>
          <w:tab/>
        </w:r>
        <w:proofErr w:type="gramStart"/>
        <w:r w:rsidRPr="0048656B">
          <w:t>If</w:t>
        </w:r>
        <w:proofErr w:type="gramEnd"/>
        <w:r w:rsidRPr="0048656B">
          <w:t xml:space="preserve"> the new selected UPF is not controlled by the A-SMF, the AMF need insert a local SMF. Step 2 to 6 of figure 6.7.2.4.1-1 is executed.</w:t>
        </w:r>
      </w:ins>
    </w:p>
    <w:p w14:paraId="1D207599" w14:textId="77777777" w:rsidR="00094A59" w:rsidRPr="0048656B" w:rsidRDefault="00094A59" w:rsidP="00094A59">
      <w:pPr>
        <w:pStyle w:val="B1"/>
        <w:rPr>
          <w:ins w:id="73" w:author="作者"/>
        </w:rPr>
      </w:pPr>
      <w:ins w:id="74" w:author="作者">
        <w:r w:rsidRPr="0048656B">
          <w:t>4~6.</w:t>
        </w:r>
        <w:r>
          <w:tab/>
        </w:r>
        <w:r w:rsidRPr="0048656B">
          <w:t>The A-SMF updates the local PSA with the DL CN tunnel info of the new I-UPF via local SMF.</w:t>
        </w:r>
      </w:ins>
    </w:p>
    <w:p w14:paraId="014C2F8D" w14:textId="77777777" w:rsidR="00094A59" w:rsidRPr="0048656B" w:rsidRDefault="00094A59" w:rsidP="00094A59">
      <w:pPr>
        <w:pStyle w:val="B1"/>
        <w:rPr>
          <w:ins w:id="75" w:author="作者"/>
        </w:rPr>
      </w:pPr>
      <w:ins w:id="76" w:author="作者">
        <w:r w:rsidRPr="0048656B">
          <w:t>7</w:t>
        </w:r>
        <w:r>
          <w:t>.</w:t>
        </w:r>
        <w:r w:rsidRPr="0048656B">
          <w:tab/>
          <w:t>The A-SMF updates the PSA with the DL CN tunnel info of the new I-UPF.</w:t>
        </w:r>
      </w:ins>
    </w:p>
    <w:p w14:paraId="62C8D3D7" w14:textId="77777777" w:rsidR="00094A59" w:rsidRPr="0048656B" w:rsidRDefault="00094A59" w:rsidP="00094A59">
      <w:pPr>
        <w:pStyle w:val="B1"/>
        <w:rPr>
          <w:ins w:id="77" w:author="作者"/>
        </w:rPr>
      </w:pPr>
      <w:ins w:id="78" w:author="作者">
        <w:r w:rsidRPr="0048656B">
          <w:t>8.</w:t>
        </w:r>
        <w:r w:rsidRPr="0048656B">
          <w:tab/>
          <w:t xml:space="preserve">A-SMF send SM N2 request to 5G </w:t>
        </w:r>
        <w:proofErr w:type="gramStart"/>
        <w:r w:rsidRPr="0048656B">
          <w:t>AN</w:t>
        </w:r>
        <w:proofErr w:type="gramEnd"/>
        <w:r w:rsidRPr="0048656B">
          <w:t xml:space="preserve"> via AMF to update AN with the new I-UPF tunnel info (N3), if UP is to be activated.</w:t>
        </w:r>
      </w:ins>
    </w:p>
    <w:p w14:paraId="4D73D1F9" w14:textId="65006ABD" w:rsidR="00094A59" w:rsidRPr="0048656B" w:rsidRDefault="00094A59" w:rsidP="00F06F97">
      <w:pPr>
        <w:pStyle w:val="5"/>
        <w:rPr>
          <w:ins w:id="79" w:author="作者"/>
        </w:rPr>
      </w:pPr>
      <w:ins w:id="80" w:author="作者">
        <w:r w:rsidRPr="0048656B">
          <w:t>6.7.2.</w:t>
        </w:r>
        <w:r>
          <w:t>2.2</w:t>
        </w:r>
        <w:r w:rsidRPr="0048656B">
          <w:t>.3</w:t>
        </w:r>
        <w:r w:rsidRPr="0048656B">
          <w:tab/>
          <w:t>Release of UL-CL/BP in the same region as A-SMF</w:t>
        </w:r>
      </w:ins>
    </w:p>
    <w:p w14:paraId="6F4B0DDA" w14:textId="77777777" w:rsidR="00094A59" w:rsidRPr="0048656B" w:rsidRDefault="00094A59" w:rsidP="00094A59">
      <w:pPr>
        <w:rPr>
          <w:ins w:id="81" w:author="作者"/>
          <w:rFonts w:eastAsia="MS Mincho"/>
        </w:rPr>
      </w:pPr>
      <w:ins w:id="82" w:author="作者">
        <w:r w:rsidRPr="0048656B">
          <w:rPr>
            <w:rFonts w:eastAsia="MS Mincho"/>
          </w:rPr>
          <w:t xml:space="preserve">Before this procedure, a UL-CL/BP (collocated with local PSA) controlled by Local SMF has been inserted. The A-SMF has not received information from PCF </w:t>
        </w:r>
        <w:r w:rsidRPr="0048656B">
          <w:t>"</w:t>
        </w:r>
        <w:r w:rsidRPr="0048656B">
          <w:rPr>
            <w:rFonts w:eastAsia="MS Mincho"/>
          </w:rPr>
          <w:t>no DNAI change</w:t>
        </w:r>
        <w:r w:rsidRPr="0048656B">
          <w:t>"</w:t>
        </w:r>
        <w:r w:rsidRPr="0048656B">
          <w:rPr>
            <w:rFonts w:eastAsia="MS Mincho"/>
          </w:rPr>
          <w:t xml:space="preserve"> for the applications anchored at local PSA.</w:t>
        </w:r>
      </w:ins>
    </w:p>
    <w:p w14:paraId="2D5F6094" w14:textId="77777777" w:rsidR="00094A59" w:rsidRPr="0048656B" w:rsidRDefault="00094A59" w:rsidP="00094A59">
      <w:pPr>
        <w:rPr>
          <w:ins w:id="83" w:author="作者"/>
          <w:rFonts w:eastAsia="MS Mincho"/>
        </w:rPr>
      </w:pPr>
      <w:ins w:id="84" w:author="作者">
        <w:r w:rsidRPr="0048656B">
          <w:rPr>
            <w:rFonts w:eastAsia="MS Mincho"/>
          </w:rPr>
          <w:t>The UE moves out the service area of UL-CL/BP UPF, and the local SMF and local UL-CL/PSA can be released.</w:t>
        </w:r>
      </w:ins>
    </w:p>
    <w:p w14:paraId="3F08D553" w14:textId="77777777" w:rsidR="00094A59" w:rsidRPr="0048656B" w:rsidRDefault="00094A59" w:rsidP="00094A59">
      <w:pPr>
        <w:rPr>
          <w:ins w:id="85" w:author="作者"/>
          <w:rFonts w:eastAsia="MS Mincho"/>
        </w:rPr>
      </w:pPr>
      <w:ins w:id="86" w:author="作者">
        <w:r w:rsidRPr="0048656B">
          <w:rPr>
            <w:rFonts w:eastAsia="MS Mincho"/>
          </w:rPr>
          <w:t>Comparing to the clause 4.2.2.2.2 of TS</w:t>
        </w:r>
        <w:r>
          <w:rPr>
            <w:rFonts w:eastAsia="MS Mincho"/>
          </w:rPr>
          <w:t> </w:t>
        </w:r>
        <w:r w:rsidRPr="0048656B">
          <w:rPr>
            <w:rFonts w:eastAsia="MS Mincho"/>
          </w:rPr>
          <w:t>23.502</w:t>
        </w:r>
        <w:r>
          <w:rPr>
            <w:rFonts w:eastAsia="MS Mincho"/>
          </w:rPr>
          <w:t> </w:t>
        </w:r>
        <w:r w:rsidRPr="0048656B">
          <w:rPr>
            <w:rFonts w:eastAsia="MS Mincho"/>
          </w:rPr>
          <w:t>[3], the impact of the introduction of local SMF is on the step 18. When the AMF notify the UE location change to the A-SMF, the A-SMF release the original UL-CL/BP UPF via local SMF.</w:t>
        </w:r>
      </w:ins>
    </w:p>
    <w:p w14:paraId="50EC9689" w14:textId="77777777" w:rsidR="00094A59" w:rsidRPr="0048656B" w:rsidRDefault="00094A59" w:rsidP="00094A59">
      <w:pPr>
        <w:pStyle w:val="TH"/>
        <w:rPr>
          <w:ins w:id="87" w:author="作者"/>
          <w:rFonts w:eastAsia="MS Mincho"/>
          <w:lang w:val="en-US"/>
        </w:rPr>
      </w:pPr>
      <w:ins w:id="88" w:author="作者">
        <w:r w:rsidRPr="0048656B">
          <w:rPr>
            <w:rFonts w:eastAsia="MS Mincho"/>
            <w:lang w:val="en-US"/>
          </w:rPr>
          <w:object w:dxaOrig="9240" w:dyaOrig="9870" w14:anchorId="6BBB292F">
            <v:shape id="_x0000_i1029" type="#_x0000_t75" style="width:350.8pt;height:261.55pt" o:ole="">
              <v:imagedata r:id="rId18" o:title="" cropbottom="19756f"/>
            </v:shape>
            <o:OLEObject Type="Embed" ProgID="Visio.Drawing.15" ShapeID="_x0000_i1029" DrawAspect="Content" ObjectID="_1591552521" r:id="rId19"/>
          </w:object>
        </w:r>
      </w:ins>
    </w:p>
    <w:p w14:paraId="1F57E741" w14:textId="2E36081C" w:rsidR="00094A59" w:rsidRPr="0048656B" w:rsidRDefault="00094A59" w:rsidP="00094A59">
      <w:pPr>
        <w:pStyle w:val="TF"/>
        <w:rPr>
          <w:ins w:id="89" w:author="作者"/>
        </w:rPr>
      </w:pPr>
      <w:ins w:id="90" w:author="作者">
        <w:r w:rsidRPr="0048656B">
          <w:rPr>
            <w:lang w:val="en-US"/>
          </w:rPr>
          <w:t>Figure 6.7.2.</w:t>
        </w:r>
        <w:r>
          <w:rPr>
            <w:lang w:val="en-US"/>
          </w:rPr>
          <w:t>2.2</w:t>
        </w:r>
        <w:r w:rsidRPr="0048656B">
          <w:rPr>
            <w:lang w:val="en-US"/>
          </w:rPr>
          <w:t>.3-1 Release of UL-CL/BP in the same region as A-SMF</w:t>
        </w:r>
      </w:ins>
    </w:p>
    <w:p w14:paraId="0A4F6828" w14:textId="77777777" w:rsidR="00094A59" w:rsidRPr="0048656B" w:rsidRDefault="00094A59" w:rsidP="00094A59">
      <w:pPr>
        <w:pStyle w:val="B1"/>
        <w:rPr>
          <w:ins w:id="91" w:author="作者"/>
        </w:rPr>
      </w:pPr>
      <w:ins w:id="92" w:author="作者">
        <w:r w:rsidRPr="0048656B">
          <w:t>1.</w:t>
        </w:r>
        <w:r w:rsidRPr="0048656B">
          <w:tab/>
          <w:t>When UE location changes the AMF notify the UE location information to A-SMF per Area of Interest subscription.</w:t>
        </w:r>
      </w:ins>
    </w:p>
    <w:p w14:paraId="235B7B35" w14:textId="77777777" w:rsidR="00094A59" w:rsidRPr="0048656B" w:rsidRDefault="00094A59" w:rsidP="00094A59">
      <w:pPr>
        <w:pStyle w:val="B1"/>
        <w:rPr>
          <w:ins w:id="93" w:author="作者"/>
        </w:rPr>
      </w:pPr>
      <w:ins w:id="94" w:author="作者">
        <w:r w:rsidRPr="0048656B">
          <w:t>2.</w:t>
        </w:r>
        <w:r w:rsidRPr="0048656B">
          <w:tab/>
          <w:t>The A-SMF determines that UE has moved out of the service area of the UL-CL/BP UPF and the local anchor can be released. No UL-CL/BP UPF can be selected at the UE new location.</w:t>
        </w:r>
      </w:ins>
    </w:p>
    <w:p w14:paraId="07926E55" w14:textId="77777777" w:rsidR="00094A59" w:rsidRPr="0048656B" w:rsidRDefault="00094A59" w:rsidP="00094A59">
      <w:pPr>
        <w:pStyle w:val="B1"/>
        <w:rPr>
          <w:ins w:id="95" w:author="作者"/>
        </w:rPr>
      </w:pPr>
      <w:ins w:id="96" w:author="作者">
        <w:r w:rsidRPr="0048656B">
          <w:t>3~5.</w:t>
        </w:r>
        <w:r>
          <w:tab/>
        </w:r>
        <w:r w:rsidRPr="0048656B">
          <w:t>The A-SMF releases UL-CL and local PSA via Local SMF.</w:t>
        </w:r>
      </w:ins>
    </w:p>
    <w:p w14:paraId="179F70B3" w14:textId="77777777" w:rsidR="00094A59" w:rsidRPr="0048656B" w:rsidRDefault="00094A59" w:rsidP="00094A59">
      <w:pPr>
        <w:pStyle w:val="B1"/>
        <w:rPr>
          <w:ins w:id="97" w:author="作者"/>
        </w:rPr>
      </w:pPr>
      <w:ins w:id="98" w:author="作者">
        <w:r w:rsidRPr="0048656B">
          <w:t>6.</w:t>
        </w:r>
        <w:r>
          <w:tab/>
        </w:r>
        <w:r w:rsidRPr="0048656B">
          <w:t>The A-SMF updates the PSA with DL tunnel information of 5G AN.</w:t>
        </w:r>
      </w:ins>
    </w:p>
    <w:p w14:paraId="5AB330E2" w14:textId="77777777" w:rsidR="00094A59" w:rsidRPr="0048656B" w:rsidRDefault="00094A59" w:rsidP="00094A59">
      <w:pPr>
        <w:pStyle w:val="B1"/>
        <w:rPr>
          <w:ins w:id="99" w:author="作者"/>
        </w:rPr>
      </w:pPr>
      <w:ins w:id="100" w:author="作者">
        <w:r w:rsidRPr="0048656B">
          <w:t>7.</w:t>
        </w:r>
        <w:r w:rsidRPr="0048656B">
          <w:tab/>
          <w:t>A-SMF send SM N2 request to 5G AN via AMF to update AN with the new I-UPF tunnel info (N3</w:t>
        </w:r>
        <w:proofErr w:type="gramStart"/>
        <w:r w:rsidRPr="0048656B">
          <w:t>) )</w:t>
        </w:r>
        <w:proofErr w:type="gramEnd"/>
        <w:r w:rsidRPr="0048656B">
          <w:t>, if UP is to be activated.</w:t>
        </w:r>
      </w:ins>
    </w:p>
    <w:p w14:paraId="4A2BF5AB" w14:textId="656A9FE2" w:rsidR="0032581A" w:rsidRDefault="0032581A" w:rsidP="0032581A">
      <w:pPr>
        <w:rPr>
          <w:rFonts w:eastAsia="MS Mincho"/>
          <w:color w:val="FF0000"/>
          <w:sz w:val="24"/>
          <w:szCs w:val="24"/>
        </w:rPr>
      </w:pPr>
      <w:r w:rsidRPr="00776355">
        <w:rPr>
          <w:rFonts w:eastAsia="MS Mincho"/>
          <w:color w:val="FF0000"/>
          <w:sz w:val="24"/>
          <w:szCs w:val="24"/>
        </w:rPr>
        <w:t xml:space="preserve">/*************************** </w:t>
      </w:r>
      <w:r>
        <w:rPr>
          <w:rFonts w:eastAsia="MS Mincho"/>
          <w:color w:val="FF0000"/>
          <w:sz w:val="24"/>
          <w:szCs w:val="24"/>
        </w:rPr>
        <w:t>Second</w:t>
      </w:r>
      <w:r w:rsidRPr="00776355">
        <w:rPr>
          <w:rFonts w:eastAsia="MS Mincho"/>
          <w:color w:val="FF0000"/>
          <w:sz w:val="24"/>
          <w:szCs w:val="24"/>
        </w:rPr>
        <w:t xml:space="preserve"> change ************************/</w:t>
      </w:r>
    </w:p>
    <w:p w14:paraId="46AC39F0" w14:textId="75D61CC0" w:rsidR="0032581A" w:rsidRPr="0048656B" w:rsidRDefault="0032581A" w:rsidP="0032581A">
      <w:pPr>
        <w:pStyle w:val="5"/>
        <w:rPr>
          <w:rFonts w:eastAsia="MS Mincho"/>
        </w:rPr>
      </w:pPr>
      <w:bookmarkStart w:id="101" w:name="_Toc517275390"/>
      <w:r w:rsidRPr="0048656B">
        <w:rPr>
          <w:rFonts w:eastAsia="MS Mincho" w:hint="eastAsia"/>
        </w:rPr>
        <w:t>6.7.</w:t>
      </w:r>
      <w:r w:rsidRPr="0048656B">
        <w:rPr>
          <w:rFonts w:eastAsia="MS Mincho"/>
        </w:rPr>
        <w:t>2.3.2</w:t>
      </w:r>
      <w:r w:rsidRPr="0048656B">
        <w:rPr>
          <w:rFonts w:eastAsia="MS Mincho" w:hint="eastAsia"/>
        </w:rPr>
        <w:tab/>
      </w:r>
      <w:r w:rsidRPr="0048656B">
        <w:rPr>
          <w:rFonts w:eastAsia="MS Mincho"/>
        </w:rPr>
        <w:t>UL-CL/BP controlled by local SMF in I-SMF service area</w:t>
      </w:r>
      <w:bookmarkEnd w:id="101"/>
    </w:p>
    <w:p w14:paraId="2E3A5246" w14:textId="01A01DE8" w:rsidR="002F67E0" w:rsidRPr="0032581A" w:rsidRDefault="002F67E0" w:rsidP="0032581A">
      <w:pPr>
        <w:pStyle w:val="H6"/>
        <w:overflowPunct/>
        <w:autoSpaceDE/>
        <w:autoSpaceDN/>
        <w:adjustRightInd/>
        <w:textAlignment w:val="auto"/>
        <w:rPr>
          <w:rFonts w:eastAsia="MS Mincho"/>
          <w:b w:val="0"/>
          <w:sz w:val="20"/>
          <w:lang w:eastAsia="en-US"/>
        </w:rPr>
      </w:pPr>
      <w:r w:rsidRPr="0032581A">
        <w:rPr>
          <w:rFonts w:eastAsia="MS Mincho" w:hint="eastAsia"/>
          <w:b w:val="0"/>
          <w:sz w:val="20"/>
          <w:lang w:eastAsia="en-US"/>
        </w:rPr>
        <w:t>6.7.</w:t>
      </w:r>
      <w:r w:rsidRPr="0032581A">
        <w:rPr>
          <w:rFonts w:eastAsia="MS Mincho"/>
          <w:b w:val="0"/>
          <w:sz w:val="20"/>
          <w:lang w:eastAsia="en-US"/>
        </w:rPr>
        <w:t>2.3.</w:t>
      </w:r>
      <w:r w:rsidR="0032581A" w:rsidRPr="0032581A">
        <w:rPr>
          <w:rFonts w:eastAsia="MS Mincho"/>
          <w:b w:val="0"/>
          <w:sz w:val="20"/>
          <w:lang w:eastAsia="en-US"/>
        </w:rPr>
        <w:t>2.1</w:t>
      </w:r>
      <w:r w:rsidRPr="0032581A">
        <w:rPr>
          <w:rFonts w:eastAsia="MS Mincho" w:hint="eastAsia"/>
          <w:b w:val="0"/>
          <w:sz w:val="20"/>
          <w:lang w:eastAsia="en-US"/>
        </w:rPr>
        <w:tab/>
      </w:r>
      <w:r w:rsidR="0032581A" w:rsidRPr="0032581A">
        <w:rPr>
          <w:rFonts w:eastAsia="MS Mincho"/>
          <w:b w:val="0"/>
          <w:sz w:val="20"/>
          <w:lang w:eastAsia="en-US"/>
        </w:rPr>
        <w:t>Overview: UL-CL/BP controlled by local SMF in I-SMF service area</w:t>
      </w:r>
    </w:p>
    <w:p w14:paraId="0E73205F" w14:textId="3865DA97" w:rsidR="002F67E0" w:rsidRDefault="002F67E0" w:rsidP="002F67E0">
      <w:pPr>
        <w:rPr>
          <w:rFonts w:eastAsia="MS Mincho"/>
        </w:rPr>
      </w:pPr>
      <w:r w:rsidRPr="00D53226">
        <w:rPr>
          <w:rFonts w:eastAsia="MS Mincho"/>
        </w:rPr>
        <w:t>For this scenario</w:t>
      </w:r>
      <w:r w:rsidRPr="00D53226">
        <w:rPr>
          <w:rFonts w:eastAsia="MS Mincho" w:hint="eastAsia"/>
        </w:rPr>
        <w:t>,</w:t>
      </w:r>
      <w:r>
        <w:rPr>
          <w:rFonts w:eastAsia="MS Mincho" w:hint="eastAsia"/>
        </w:rPr>
        <w:t xml:space="preserve"> the </w:t>
      </w:r>
      <w:r>
        <w:rPr>
          <w:rFonts w:eastAsia="MS Mincho"/>
        </w:rPr>
        <w:t xml:space="preserve">UE is in service area of I-SMF, but the </w:t>
      </w:r>
      <w:r>
        <w:rPr>
          <w:rFonts w:eastAsia="MS Mincho" w:hint="eastAsia"/>
        </w:rPr>
        <w:t xml:space="preserve">UPF that acts as UL-CL/BP is controlled by </w:t>
      </w:r>
      <w:r>
        <w:rPr>
          <w:rFonts w:eastAsia="MS Mincho"/>
        </w:rPr>
        <w:t>a local SMF within the service area of I-SMF</w:t>
      </w:r>
      <w:r>
        <w:rPr>
          <w:rFonts w:eastAsia="MS Mincho" w:hint="eastAsia"/>
        </w:rPr>
        <w:t>.</w:t>
      </w:r>
      <w:r w:rsidR="00F57E3A">
        <w:rPr>
          <w:rFonts w:asciiTheme="minorEastAsia" w:eastAsiaTheme="minorEastAsia" w:hAnsiTheme="minorEastAsia" w:hint="eastAsia"/>
          <w:lang w:eastAsia="zh-CN"/>
        </w:rPr>
        <w:t xml:space="preserve"> </w:t>
      </w:r>
      <w:r w:rsidR="00F57E3A" w:rsidRPr="00763806">
        <w:rPr>
          <w:rFonts w:eastAsia="MS Mincho"/>
        </w:rPr>
        <w:t xml:space="preserve">The I-SMF </w:t>
      </w:r>
      <w:r w:rsidR="006948DF" w:rsidRPr="00763806">
        <w:rPr>
          <w:rFonts w:eastAsia="MS Mincho"/>
        </w:rPr>
        <w:t xml:space="preserve">in this solution </w:t>
      </w:r>
      <w:r w:rsidR="00F57E3A" w:rsidRPr="00763806">
        <w:rPr>
          <w:rFonts w:eastAsia="MS Mincho"/>
        </w:rPr>
        <w:t>corresponds to the I-SMF shown in the architectur</w:t>
      </w:r>
      <w:r w:rsidR="006948DF" w:rsidRPr="00763806">
        <w:rPr>
          <w:rFonts w:eastAsia="MS Mincho"/>
        </w:rPr>
        <w:t xml:space="preserve">es described in solutions </w:t>
      </w:r>
      <w:r w:rsidR="00F57E3A" w:rsidRPr="00763806">
        <w:rPr>
          <w:rFonts w:eastAsia="MS Mincho"/>
        </w:rPr>
        <w:t>6.</w:t>
      </w:r>
    </w:p>
    <w:p w14:paraId="71ADA74A" w14:textId="77777777" w:rsidR="002F67E0" w:rsidRPr="00587382" w:rsidRDefault="002F67E0" w:rsidP="002F67E0">
      <w:pPr>
        <w:rPr>
          <w:rFonts w:eastAsia="MS Mincho"/>
        </w:rPr>
      </w:pPr>
      <w:r w:rsidRPr="00587382">
        <w:rPr>
          <w:rFonts w:eastAsia="MS Mincho"/>
        </w:rPr>
        <w:t xml:space="preserve">The </w:t>
      </w:r>
      <w:r>
        <w:rPr>
          <w:rFonts w:eastAsia="MS Mincho"/>
        </w:rPr>
        <w:t>UL-CL</w:t>
      </w:r>
      <w:r w:rsidRPr="00587382">
        <w:rPr>
          <w:rFonts w:eastAsia="MS Mincho"/>
        </w:rPr>
        <w:t xml:space="preserve">/BP may be inserted </w:t>
      </w:r>
      <w:r>
        <w:rPr>
          <w:rFonts w:eastAsia="MS Mincho"/>
        </w:rPr>
        <w:t xml:space="preserve">during or </w:t>
      </w:r>
      <w:r w:rsidRPr="00587382">
        <w:rPr>
          <w:rFonts w:eastAsia="MS Mincho"/>
        </w:rPr>
        <w:t xml:space="preserve">after the PDU session </w:t>
      </w:r>
      <w:r>
        <w:rPr>
          <w:rFonts w:eastAsia="MS Mincho"/>
        </w:rPr>
        <w:t>establishment</w:t>
      </w:r>
      <w:r w:rsidRPr="00587382">
        <w:rPr>
          <w:rFonts w:eastAsia="MS Mincho"/>
        </w:rPr>
        <w:t>, e.g.:</w:t>
      </w:r>
    </w:p>
    <w:p w14:paraId="2DF7A65D" w14:textId="77777777" w:rsidR="002F67E0" w:rsidRPr="00E942CB" w:rsidRDefault="002F67E0" w:rsidP="002F67E0">
      <w:pPr>
        <w:pStyle w:val="B1"/>
        <w:numPr>
          <w:ilvl w:val="0"/>
          <w:numId w:val="31"/>
        </w:numPr>
        <w:rPr>
          <w:rFonts w:eastAsia="MS Mincho"/>
        </w:rPr>
      </w:pPr>
      <w:r w:rsidRPr="00761C13">
        <w:t xml:space="preserve">When UE moves to a location that supports to connect a local DN via </w:t>
      </w:r>
      <w:r>
        <w:t>UL-CL</w:t>
      </w:r>
      <w:r w:rsidRPr="00761C13">
        <w:t>/BP;</w:t>
      </w:r>
      <w:r w:rsidRPr="00DB4214">
        <w:t xml:space="preserve"> </w:t>
      </w:r>
      <w:r w:rsidRPr="00761C13">
        <w:t>Or,</w:t>
      </w:r>
    </w:p>
    <w:p w14:paraId="10B60798" w14:textId="77777777" w:rsidR="002F67E0" w:rsidRPr="00E942CB" w:rsidRDefault="002F67E0" w:rsidP="002F67E0">
      <w:pPr>
        <w:pStyle w:val="B1"/>
        <w:numPr>
          <w:ilvl w:val="0"/>
          <w:numId w:val="31"/>
        </w:numPr>
        <w:rPr>
          <w:rFonts w:eastAsia="MS Mincho"/>
        </w:rPr>
      </w:pPr>
      <w:r w:rsidRPr="00761C13">
        <w:t xml:space="preserve">When UE starts an application that has local deployment via the </w:t>
      </w:r>
      <w:r>
        <w:t>UL-CL</w:t>
      </w:r>
      <w:r w:rsidRPr="00761C13">
        <w:t>/BP</w:t>
      </w:r>
    </w:p>
    <w:p w14:paraId="324E0279" w14:textId="3CCB38F3" w:rsidR="002F67E0" w:rsidRDefault="002F67E0" w:rsidP="002F67E0">
      <w:pPr>
        <w:rPr>
          <w:rFonts w:eastAsia="MS Mincho"/>
        </w:rPr>
      </w:pPr>
      <w:r>
        <w:rPr>
          <w:rFonts w:eastAsia="MS Mincho"/>
        </w:rPr>
        <w:t>B</w:t>
      </w:r>
      <w:r>
        <w:rPr>
          <w:rFonts w:eastAsia="MS Mincho" w:hint="eastAsia"/>
        </w:rPr>
        <w:t xml:space="preserve">efore </w:t>
      </w:r>
      <w:r>
        <w:rPr>
          <w:rFonts w:eastAsia="MS Mincho"/>
        </w:rPr>
        <w:t>the UL-CL/BP insertion, the I-UPF controlled by I-SMF is already inserted into the PDU Session path. After the UL-CL/BP insertion, the architecture is as in figure 6.7.</w:t>
      </w:r>
      <w:r w:rsidR="0032581A">
        <w:rPr>
          <w:rFonts w:eastAsia="MS Mincho"/>
        </w:rPr>
        <w:t>2.3.2.1</w:t>
      </w:r>
      <w:r>
        <w:rPr>
          <w:rFonts w:eastAsia="MS Mincho"/>
        </w:rPr>
        <w:t>-1</w:t>
      </w:r>
    </w:p>
    <w:p w14:paraId="75C1B4E5" w14:textId="77777777" w:rsidR="002F67E0" w:rsidRDefault="002F67E0" w:rsidP="002F67E0">
      <w:pPr>
        <w:pStyle w:val="B1"/>
        <w:rPr>
          <w:rFonts w:eastAsia="MS Mincho"/>
          <w:lang w:val="en-US"/>
        </w:rPr>
      </w:pPr>
    </w:p>
    <w:p w14:paraId="2345A656" w14:textId="230A7E16" w:rsidR="002F67E0" w:rsidRDefault="00F24B19" w:rsidP="002F67E0">
      <w:pPr>
        <w:pStyle w:val="B1"/>
        <w:ind w:left="0" w:firstLine="0"/>
        <w:rPr>
          <w:rFonts w:eastAsia="MS Mincho"/>
          <w:lang w:val="en-US"/>
        </w:rPr>
      </w:pPr>
      <w:r w:rsidRPr="00F36F6C">
        <w:rPr>
          <w:rFonts w:eastAsia="MS Mincho"/>
          <w:lang w:val="en-US"/>
        </w:rPr>
        <w:object w:dxaOrig="12630" w:dyaOrig="6451" w14:anchorId="4682D351">
          <v:shape id="_x0000_i1030" type="#_x0000_t75" style="width:481.75pt;height:246.35pt" o:ole="">
            <v:imagedata r:id="rId20" o:title=""/>
          </v:shape>
          <o:OLEObject Type="Embed" ProgID="Visio.Drawing.15" ShapeID="_x0000_i1030" DrawAspect="Content" ObjectID="_1591552522" r:id="rId21"/>
        </w:object>
      </w:r>
    </w:p>
    <w:p w14:paraId="420AEF82" w14:textId="2742A070" w:rsidR="002F67E0" w:rsidRPr="00E942CB" w:rsidRDefault="002F67E0" w:rsidP="002F67E0">
      <w:pPr>
        <w:jc w:val="center"/>
        <w:rPr>
          <w:rFonts w:eastAsia="MS Mincho"/>
          <w:b/>
          <w:lang w:val="en-US"/>
        </w:rPr>
      </w:pPr>
      <w:r w:rsidRPr="00E942CB">
        <w:rPr>
          <w:rFonts w:eastAsia="MS Mincho"/>
          <w:b/>
          <w:lang w:val="en-US"/>
        </w:rPr>
        <w:t>Figure 6.7.</w:t>
      </w:r>
      <w:r>
        <w:rPr>
          <w:rFonts w:eastAsia="MS Mincho"/>
          <w:b/>
          <w:lang w:val="en-US"/>
        </w:rPr>
        <w:t>2.3.</w:t>
      </w:r>
      <w:r w:rsidR="0032581A">
        <w:rPr>
          <w:rFonts w:eastAsia="MS Mincho"/>
          <w:b/>
          <w:lang w:val="en-US"/>
        </w:rPr>
        <w:t>2.1</w:t>
      </w:r>
      <w:r w:rsidRPr="00E942CB">
        <w:rPr>
          <w:rFonts w:eastAsia="MS Mincho"/>
          <w:b/>
          <w:lang w:val="en-US"/>
        </w:rPr>
        <w:t xml:space="preserve">-1 </w:t>
      </w:r>
      <w:del w:id="102" w:author="作者">
        <w:r w:rsidRPr="00E942CB" w:rsidDel="00763806">
          <w:rPr>
            <w:rFonts w:eastAsia="MS Mincho"/>
            <w:b/>
            <w:lang w:val="en-US"/>
          </w:rPr>
          <w:delText xml:space="preserve">UL-CL/BP insertion </w:delText>
        </w:r>
        <w:r w:rsidDel="00763806">
          <w:rPr>
            <w:rFonts w:eastAsia="MS Mincho"/>
            <w:b/>
            <w:lang w:val="en-US"/>
          </w:rPr>
          <w:delText xml:space="preserve">when </w:delText>
        </w:r>
      </w:del>
      <w:r>
        <w:rPr>
          <w:rFonts w:eastAsia="MS Mincho"/>
          <w:b/>
          <w:lang w:val="en-US"/>
        </w:rPr>
        <w:t>UL-CL/BP is controlled by local S</w:t>
      </w:r>
      <w:r w:rsidRPr="00E942CB">
        <w:rPr>
          <w:rFonts w:eastAsia="MS Mincho"/>
          <w:b/>
          <w:lang w:val="en-US"/>
        </w:rPr>
        <w:t>MF</w:t>
      </w:r>
      <w:r>
        <w:rPr>
          <w:rFonts w:eastAsia="MS Mincho"/>
          <w:b/>
          <w:lang w:val="en-US"/>
        </w:rPr>
        <w:t xml:space="preserve"> within I-SMF service area</w:t>
      </w:r>
    </w:p>
    <w:p w14:paraId="389325E5" w14:textId="77777777" w:rsidR="002F67E0" w:rsidRDefault="002F67E0" w:rsidP="002F67E0">
      <w:pPr>
        <w:rPr>
          <w:rFonts w:eastAsia="MS Mincho"/>
        </w:rPr>
      </w:pPr>
      <w:r>
        <w:rPr>
          <w:rFonts w:eastAsia="MS Mincho"/>
        </w:rPr>
        <w:t xml:space="preserve">In this architecture, the UL-CL/BP and local PSA are controlled by local SMF that is located within I-SMF service area. The I-SMF determines whether the UL-CL/BP needs to be inserted </w:t>
      </w:r>
      <w:r w:rsidRPr="00D53226">
        <w:rPr>
          <w:rFonts w:eastAsia="MS Mincho"/>
        </w:rPr>
        <w:t>and determines the DNAI the UL-CL/BP connects to.</w:t>
      </w:r>
      <w:r>
        <w:rPr>
          <w:rFonts w:eastAsia="MS Mincho"/>
        </w:rPr>
        <w:t xml:space="preserve"> The I-SMF selects the local SMF based on DNAI and UE location information.</w:t>
      </w:r>
    </w:p>
    <w:p w14:paraId="3E0AC647" w14:textId="3B723358" w:rsidR="00F57E3A" w:rsidRPr="00763806" w:rsidRDefault="00F57E3A" w:rsidP="00763806">
      <w:pPr>
        <w:pStyle w:val="NO"/>
        <w:rPr>
          <w:rFonts w:eastAsia="MS Mincho"/>
          <w:highlight w:val="green"/>
        </w:rPr>
      </w:pPr>
      <w:r w:rsidRPr="0032581A">
        <w:rPr>
          <w:rFonts w:eastAsia="MS Mincho"/>
        </w:rPr>
        <w:t>NOTE:</w:t>
      </w:r>
      <w:r w:rsidR="006948DF" w:rsidRPr="0032581A">
        <w:rPr>
          <w:rFonts w:eastAsia="MS Mincho"/>
        </w:rPr>
        <w:t xml:space="preserve"> it is assumed that Nxy interface is based on the N4 interface. </w:t>
      </w:r>
      <w:r w:rsidR="006948DF" w:rsidRPr="0032581A">
        <w:rPr>
          <w:rFonts w:eastAsia="MS Mincho"/>
          <w:highlight w:val="yellow"/>
        </w:rPr>
        <w:t>However the relation between the Nxy and N4 interface is FFS</w:t>
      </w:r>
      <w:r w:rsidR="0032581A">
        <w:rPr>
          <w:rFonts w:eastAsia="MS Mincho"/>
          <w:highlight w:val="yellow"/>
        </w:rPr>
        <w:t>.</w:t>
      </w:r>
    </w:p>
    <w:p w14:paraId="2EAD9EDA" w14:textId="6D8BBE68" w:rsidR="0032581A" w:rsidRPr="0032581A" w:rsidRDefault="0032581A" w:rsidP="0032581A">
      <w:pPr>
        <w:pStyle w:val="H6"/>
        <w:overflowPunct/>
        <w:autoSpaceDE/>
        <w:autoSpaceDN/>
        <w:adjustRightInd/>
        <w:textAlignment w:val="auto"/>
        <w:rPr>
          <w:rFonts w:eastAsia="MS Mincho"/>
          <w:b w:val="0"/>
          <w:sz w:val="20"/>
          <w:lang w:eastAsia="en-US"/>
        </w:rPr>
      </w:pPr>
      <w:commentRangeStart w:id="103"/>
      <w:r w:rsidRPr="0032581A">
        <w:rPr>
          <w:rFonts w:eastAsia="MS Mincho" w:hint="eastAsia"/>
          <w:b w:val="0"/>
          <w:sz w:val="20"/>
          <w:lang w:eastAsia="en-US"/>
        </w:rPr>
        <w:t>6.7.</w:t>
      </w:r>
      <w:r w:rsidRPr="0032581A">
        <w:rPr>
          <w:rFonts w:eastAsia="MS Mincho"/>
          <w:b w:val="0"/>
          <w:sz w:val="20"/>
          <w:lang w:eastAsia="en-US"/>
        </w:rPr>
        <w:t>2.3.2</w:t>
      </w:r>
      <w:proofErr w:type="gramStart"/>
      <w:r w:rsidRPr="0032581A">
        <w:rPr>
          <w:rFonts w:eastAsia="MS Mincho"/>
          <w:b w:val="0"/>
          <w:sz w:val="20"/>
          <w:lang w:eastAsia="en-US"/>
        </w:rPr>
        <w:t>.</w:t>
      </w:r>
      <w:proofErr w:type="gramEnd"/>
      <w:del w:id="104" w:author="作者">
        <w:r w:rsidRPr="0032581A" w:rsidDel="0032581A">
          <w:rPr>
            <w:rFonts w:eastAsia="MS Mincho"/>
            <w:b w:val="0"/>
            <w:sz w:val="20"/>
            <w:lang w:eastAsia="en-US"/>
          </w:rPr>
          <w:delText>1.</w:delText>
        </w:r>
      </w:del>
      <w:r w:rsidRPr="0032581A">
        <w:rPr>
          <w:rFonts w:eastAsia="MS Mincho"/>
          <w:b w:val="0"/>
          <w:sz w:val="20"/>
          <w:lang w:eastAsia="en-US"/>
        </w:rPr>
        <w:t>2</w:t>
      </w:r>
      <w:r w:rsidRPr="0032581A">
        <w:rPr>
          <w:rFonts w:eastAsia="MS Mincho"/>
          <w:b w:val="0"/>
          <w:sz w:val="20"/>
          <w:lang w:eastAsia="en-US"/>
        </w:rPr>
        <w:tab/>
        <w:t>Procedures: Insertion of UL-CL/BP controlled by local SMF within I-SMF service area</w:t>
      </w:r>
      <w:commentRangeEnd w:id="103"/>
      <w:r w:rsidR="00336B9D">
        <w:rPr>
          <w:rStyle w:val="aa"/>
          <w:rFonts w:ascii="Times New Roman" w:hAnsi="Times New Roman"/>
          <w:b w:val="0"/>
          <w:lang w:eastAsia="en-US"/>
        </w:rPr>
        <w:commentReference w:id="103"/>
      </w:r>
    </w:p>
    <w:p w14:paraId="55B3E676" w14:textId="76ED0EF1" w:rsidR="0032581A" w:rsidRPr="00121871" w:rsidDel="0032581A" w:rsidRDefault="0032581A" w:rsidP="0032581A">
      <w:pPr>
        <w:pStyle w:val="EditorsNote"/>
        <w:rPr>
          <w:del w:id="105" w:author="作者"/>
        </w:rPr>
      </w:pPr>
      <w:del w:id="106" w:author="作者">
        <w:r w:rsidRPr="00121871" w:rsidDel="0032581A">
          <w:rPr>
            <w:rFonts w:hint="eastAsia"/>
          </w:rPr>
          <w:delText>Editor</w:delText>
        </w:r>
        <w:r w:rsidRPr="00121871" w:rsidDel="0032581A">
          <w:delText>'s note:</w:delText>
        </w:r>
        <w:r w:rsidRPr="00121871" w:rsidDel="0032581A">
          <w:tab/>
          <w:delText>The procedure to support insertion of UL-CL/BP controlled by local SMF within I-SMF service area is FFS.</w:delText>
        </w:r>
      </w:del>
    </w:p>
    <w:p w14:paraId="719D31D4" w14:textId="77777777" w:rsidR="0032581A" w:rsidRPr="00121871" w:rsidRDefault="0032581A" w:rsidP="0032581A">
      <w:pPr>
        <w:pStyle w:val="EditorsNote"/>
      </w:pPr>
      <w:r w:rsidRPr="00121871">
        <w:t>Editor's note:</w:t>
      </w:r>
      <w:r w:rsidRPr="00121871">
        <w:tab/>
        <w:t>How local SMF retrieves the policy information, e.g. DNAI is FFS.</w:t>
      </w:r>
    </w:p>
    <w:p w14:paraId="5595351B" w14:textId="25C34AC4" w:rsidR="00763806" w:rsidRDefault="00C92CFD" w:rsidP="00763806">
      <w:pPr>
        <w:rPr>
          <w:ins w:id="107" w:author="作者"/>
          <w:rFonts w:eastAsiaTheme="minorEastAsia"/>
          <w:color w:val="FF0000"/>
          <w:lang w:val="x-none" w:eastAsia="en-US"/>
        </w:rPr>
      </w:pPr>
      <w:ins w:id="108" w:author="作者">
        <w:r w:rsidRPr="00763806">
          <w:rPr>
            <w:rFonts w:eastAsiaTheme="minorEastAsia"/>
            <w:color w:val="FF0000"/>
            <w:lang w:val="x-none" w:eastAsia="en-US"/>
          </w:rPr>
          <w:object w:dxaOrig="15555" w:dyaOrig="10620" w14:anchorId="18B7C919">
            <v:shape id="_x0000_i1031" type="#_x0000_t75" style="width:481.4pt;height:328.6pt" o:ole="">
              <v:imagedata r:id="rId22" o:title=""/>
            </v:shape>
            <o:OLEObject Type="Embed" ProgID="Visio.Drawing.15" ShapeID="_x0000_i1031" DrawAspect="Content" ObjectID="_1591552523" r:id="rId23"/>
          </w:object>
        </w:r>
      </w:ins>
    </w:p>
    <w:p w14:paraId="565F2F4E" w14:textId="545741DB" w:rsidR="00763806" w:rsidRPr="00E942CB" w:rsidRDefault="00763806" w:rsidP="00763806">
      <w:pPr>
        <w:jc w:val="center"/>
        <w:rPr>
          <w:ins w:id="109" w:author="作者"/>
          <w:rFonts w:eastAsia="MS Mincho"/>
          <w:b/>
          <w:lang w:val="en-US"/>
        </w:rPr>
      </w:pPr>
      <w:ins w:id="110" w:author="作者">
        <w:r w:rsidRPr="00E942CB">
          <w:rPr>
            <w:rFonts w:eastAsia="MS Mincho"/>
            <w:b/>
            <w:lang w:val="en-US"/>
          </w:rPr>
          <w:t>Figure 6.7.</w:t>
        </w:r>
        <w:r>
          <w:rPr>
            <w:rFonts w:eastAsia="MS Mincho"/>
            <w:b/>
            <w:lang w:val="en-US"/>
          </w:rPr>
          <w:t>2.3.</w:t>
        </w:r>
        <w:r w:rsidR="0032581A">
          <w:rPr>
            <w:rFonts w:eastAsia="MS Mincho"/>
            <w:b/>
            <w:lang w:val="en-US"/>
          </w:rPr>
          <w:t>2.2</w:t>
        </w:r>
        <w:r w:rsidRPr="00E942CB">
          <w:rPr>
            <w:rFonts w:eastAsia="MS Mincho"/>
            <w:b/>
            <w:lang w:val="en-US"/>
          </w:rPr>
          <w:t xml:space="preserve">-1 UL-CL/BP insertion </w:t>
        </w:r>
        <w:r>
          <w:rPr>
            <w:rFonts w:eastAsia="MS Mincho"/>
            <w:b/>
            <w:lang w:val="en-US"/>
          </w:rPr>
          <w:t>when UL-CL/BP is controlled by local S</w:t>
        </w:r>
        <w:r w:rsidRPr="00E942CB">
          <w:rPr>
            <w:rFonts w:eastAsia="MS Mincho"/>
            <w:b/>
            <w:lang w:val="en-US"/>
          </w:rPr>
          <w:t>MF</w:t>
        </w:r>
        <w:r>
          <w:rPr>
            <w:rFonts w:eastAsia="MS Mincho"/>
            <w:b/>
            <w:lang w:val="en-US"/>
          </w:rPr>
          <w:t xml:space="preserve"> within I-SMF service area</w:t>
        </w:r>
      </w:ins>
    </w:p>
    <w:p w14:paraId="05FC91D8" w14:textId="3D060BEF" w:rsidR="00763806" w:rsidRDefault="00763806" w:rsidP="0032581A">
      <w:pPr>
        <w:pStyle w:val="B1"/>
        <w:numPr>
          <w:ilvl w:val="0"/>
          <w:numId w:val="35"/>
        </w:numPr>
        <w:rPr>
          <w:ins w:id="111" w:author="作者"/>
          <w:lang w:val="en-US" w:eastAsia="zh-CN"/>
        </w:rPr>
      </w:pPr>
      <w:ins w:id="112" w:author="作者">
        <w:r w:rsidRPr="005F5B7E">
          <w:t xml:space="preserve">Before the procedure, a PDU session anchored in A-SMF has been established. </w:t>
        </w:r>
        <w:r>
          <w:rPr>
            <w:lang w:val="en-US" w:eastAsia="zh-CN"/>
          </w:rPr>
          <w:t xml:space="preserve">An I-UPF controlled by I-SMF has been inserted. </w:t>
        </w:r>
      </w:ins>
    </w:p>
    <w:p w14:paraId="6C24B07E" w14:textId="77777777" w:rsidR="00763806" w:rsidRPr="00020258" w:rsidRDefault="00763806" w:rsidP="00763806">
      <w:pPr>
        <w:pStyle w:val="B1"/>
        <w:numPr>
          <w:ilvl w:val="0"/>
          <w:numId w:val="35"/>
        </w:numPr>
        <w:rPr>
          <w:ins w:id="113" w:author="作者"/>
        </w:rPr>
      </w:pPr>
      <w:ins w:id="114" w:author="作者">
        <w:r w:rsidRPr="00D53226">
          <w:t xml:space="preserve">The PCC rule related to AF request is provisioned to I-SMF. </w:t>
        </w:r>
        <w:r>
          <w:t>Two alternatives can be used to provision PCC rules to I-SMF as described in clause 6.13 or 6.15.</w:t>
        </w:r>
      </w:ins>
    </w:p>
    <w:p w14:paraId="5693C7A2" w14:textId="77777777" w:rsidR="00763806" w:rsidRPr="00D53226" w:rsidRDefault="00763806" w:rsidP="00763806">
      <w:pPr>
        <w:pStyle w:val="B1"/>
        <w:numPr>
          <w:ilvl w:val="0"/>
          <w:numId w:val="35"/>
        </w:numPr>
        <w:rPr>
          <w:ins w:id="115" w:author="作者"/>
        </w:rPr>
      </w:pPr>
      <w:ins w:id="116" w:author="作者">
        <w:r w:rsidRPr="00D53226">
          <w:t>From PCC rule the I-SMF may determine to insert a UL-CL/BP for the PDU session based on the received triggers. The triggers includes:</w:t>
        </w:r>
      </w:ins>
    </w:p>
    <w:p w14:paraId="7E5E8769" w14:textId="0D505699" w:rsidR="00763806" w:rsidRPr="00FA5C28" w:rsidRDefault="00763806" w:rsidP="00FA5C28">
      <w:pPr>
        <w:pStyle w:val="B2"/>
        <w:numPr>
          <w:ilvl w:val="0"/>
          <w:numId w:val="36"/>
        </w:numPr>
        <w:rPr>
          <w:ins w:id="117" w:author="作者"/>
        </w:rPr>
      </w:pPr>
      <w:ins w:id="118" w:author="作者">
        <w:r w:rsidRPr="00FA5C28">
          <w:t>The UE moves to a new location based on the area of interest subscription (from AMF); or</w:t>
        </w:r>
      </w:ins>
    </w:p>
    <w:p w14:paraId="0B7DC720" w14:textId="5E16D936" w:rsidR="00763806" w:rsidRPr="00FA5C28" w:rsidRDefault="00763806" w:rsidP="00FA5C28">
      <w:pPr>
        <w:pStyle w:val="B2"/>
        <w:numPr>
          <w:ilvl w:val="0"/>
          <w:numId w:val="36"/>
        </w:numPr>
        <w:rPr>
          <w:ins w:id="119" w:author="作者"/>
        </w:rPr>
      </w:pPr>
      <w:ins w:id="120" w:author="作者">
        <w:r w:rsidRPr="00FA5C28">
          <w:t>Received trigger from PCF or from I-UPF that a new application has been detected (from PCF or I-UPF).</w:t>
        </w:r>
      </w:ins>
    </w:p>
    <w:p w14:paraId="734CD364" w14:textId="77777777" w:rsidR="00763806" w:rsidRDefault="00763806" w:rsidP="00763806">
      <w:pPr>
        <w:pStyle w:val="B1"/>
        <w:ind w:hanging="1"/>
        <w:rPr>
          <w:ins w:id="121" w:author="作者"/>
        </w:rPr>
      </w:pPr>
      <w:ins w:id="122" w:author="作者">
        <w:r w:rsidRPr="00D53226">
          <w:t>If UL-CL/BP is to be inserted, the I-SMF determines the DNAI that the UL-CL/BP will connect to.</w:t>
        </w:r>
      </w:ins>
    </w:p>
    <w:p w14:paraId="5232D8DA" w14:textId="03D69B89" w:rsidR="00C92CFD" w:rsidRPr="005F5B7E" w:rsidRDefault="00763806" w:rsidP="00C92CFD">
      <w:pPr>
        <w:pStyle w:val="B1"/>
        <w:rPr>
          <w:ins w:id="123" w:author="作者"/>
        </w:rPr>
      </w:pPr>
      <w:r>
        <w:tab/>
      </w:r>
      <w:ins w:id="124" w:author="作者">
        <w:r w:rsidR="00C92CFD" w:rsidRPr="005F5B7E">
          <w:t xml:space="preserve">If the </w:t>
        </w:r>
        <w:r w:rsidR="00C92CFD">
          <w:t>I-</w:t>
        </w:r>
        <w:r w:rsidR="00C92CFD" w:rsidRPr="005F5B7E">
          <w:t xml:space="preserve">SMF cannot find a UPF that supports the DNAI by itself, the </w:t>
        </w:r>
        <w:r w:rsidR="00C92CFD">
          <w:t>I-</w:t>
        </w:r>
        <w:r w:rsidR="00C92CFD" w:rsidRPr="005F5B7E">
          <w:t>SMF selects a Local SMF based on the DNAI and UE location information.</w:t>
        </w:r>
      </w:ins>
    </w:p>
    <w:p w14:paraId="686A8816" w14:textId="685D76A8" w:rsidR="00763806" w:rsidRPr="00665F44" w:rsidRDefault="00C92CFD" w:rsidP="00763806">
      <w:pPr>
        <w:pStyle w:val="B1"/>
        <w:rPr>
          <w:ins w:id="125" w:author="作者"/>
        </w:rPr>
      </w:pPr>
      <w:ins w:id="126" w:author="作者">
        <w:r>
          <w:t>4</w:t>
        </w:r>
        <w:r w:rsidR="00763806" w:rsidRPr="005F5B7E">
          <w:t>.</w:t>
        </w:r>
        <w:r w:rsidR="00763806" w:rsidRPr="005F5B7E">
          <w:tab/>
        </w:r>
        <w:r w:rsidR="00763806" w:rsidRPr="00587382">
          <w:t xml:space="preserve">The </w:t>
        </w:r>
        <w:r>
          <w:t>I</w:t>
        </w:r>
        <w:r w:rsidR="00763806" w:rsidRPr="00587382">
          <w:t xml:space="preserve">-SMF sends Nxy message to the Local SMF to request it to insert </w:t>
        </w:r>
        <w:r w:rsidR="00763806">
          <w:t>UL-CL</w:t>
        </w:r>
        <w:r w:rsidR="00763806" w:rsidRPr="00587382">
          <w:t>/BP. The message includes UE location info</w:t>
        </w:r>
        <w:r w:rsidR="00763806">
          <w:t>rmation</w:t>
        </w:r>
        <w:r w:rsidR="00763806" w:rsidRPr="00587382">
          <w:t xml:space="preserve">, an indication of </w:t>
        </w:r>
        <w:r w:rsidR="00763806">
          <w:t>UL-CL</w:t>
        </w:r>
        <w:r w:rsidR="00763806" w:rsidRPr="00587382">
          <w:t xml:space="preserve"> or Multi-homing, AN tunnel info</w:t>
        </w:r>
        <w:r w:rsidR="00763806">
          <w:t>rmation</w:t>
        </w:r>
        <w:r w:rsidR="00763806" w:rsidRPr="00587382">
          <w:t>, PSA tunnel info</w:t>
        </w:r>
        <w:r w:rsidR="00763806">
          <w:t>rmation</w:t>
        </w:r>
        <w:r w:rsidR="00763806" w:rsidRPr="00587382">
          <w:t xml:space="preserve">, </w:t>
        </w:r>
        <w:r w:rsidR="00763806">
          <w:t xml:space="preserve">PDR to be installed in UL-CL/BP, </w:t>
        </w:r>
        <w:r w:rsidR="00763806" w:rsidRPr="00665F44">
          <w:t>and the DNAI.</w:t>
        </w:r>
      </w:ins>
    </w:p>
    <w:p w14:paraId="7468FE70" w14:textId="16AF4B4B" w:rsidR="00763806" w:rsidRPr="00665F44" w:rsidRDefault="00C92CFD" w:rsidP="00763806">
      <w:pPr>
        <w:pStyle w:val="B1"/>
        <w:rPr>
          <w:ins w:id="127" w:author="作者"/>
        </w:rPr>
      </w:pPr>
      <w:ins w:id="128" w:author="作者">
        <w:r>
          <w:t>5</w:t>
        </w:r>
        <w:r w:rsidR="00763806" w:rsidRPr="00665F44">
          <w:t>.</w:t>
        </w:r>
        <w:r w:rsidR="00763806" w:rsidRPr="00665F44">
          <w:tab/>
          <w:t xml:space="preserve">The Local SMF selects UL-CL/BP </w:t>
        </w:r>
        <w:r>
          <w:t xml:space="preserve">and a local PSA </w:t>
        </w:r>
        <w:r w:rsidR="00763806" w:rsidRPr="00665F44">
          <w:t>based on UE location, and optionally DNAI.</w:t>
        </w:r>
      </w:ins>
    </w:p>
    <w:p w14:paraId="7AF60718" w14:textId="72619F2B" w:rsidR="00763806" w:rsidRPr="00665F44" w:rsidRDefault="00C92CFD" w:rsidP="00763806">
      <w:pPr>
        <w:pStyle w:val="B1"/>
        <w:rPr>
          <w:ins w:id="129" w:author="作者"/>
        </w:rPr>
      </w:pPr>
      <w:ins w:id="130" w:author="作者">
        <w:r>
          <w:t>6</w:t>
        </w:r>
        <w:r w:rsidR="00763806" w:rsidRPr="00665F44">
          <w:t>.</w:t>
        </w:r>
        <w:r w:rsidR="00763806" w:rsidRPr="00665F44">
          <w:tab/>
        </w:r>
        <w:r>
          <w:t xml:space="preserve">Local SMF </w:t>
        </w:r>
        <w:r w:rsidR="00763806" w:rsidRPr="00665F44">
          <w:t>sends N4 Session establishment request to the UL-CL/BP</w:t>
        </w:r>
        <w:r>
          <w:t xml:space="preserve"> and local PSA</w:t>
        </w:r>
        <w:r w:rsidR="00763806" w:rsidRPr="00665F44">
          <w:t>, including AN tunnel info, PSA tunnel info and PDR to be installed in UL-CL/BP.</w:t>
        </w:r>
      </w:ins>
    </w:p>
    <w:p w14:paraId="4B7B2006" w14:textId="56F5D462" w:rsidR="00763806" w:rsidRPr="00665F44" w:rsidRDefault="00C92CFD" w:rsidP="00763806">
      <w:pPr>
        <w:pStyle w:val="B1"/>
        <w:rPr>
          <w:ins w:id="131" w:author="作者"/>
        </w:rPr>
      </w:pPr>
      <w:ins w:id="132" w:author="作者">
        <w:r>
          <w:t>7</w:t>
        </w:r>
        <w:r w:rsidR="00763806" w:rsidRPr="00665F44">
          <w:t>.</w:t>
        </w:r>
        <w:r w:rsidR="00763806" w:rsidRPr="00665F44">
          <w:tab/>
          <w:t>Local SMF send</w:t>
        </w:r>
        <w:r>
          <w:t>s</w:t>
        </w:r>
        <w:r w:rsidR="00763806" w:rsidRPr="00665F44">
          <w:t xml:space="preserve"> Nxy message Ack to </w:t>
        </w:r>
        <w:r>
          <w:t>I</w:t>
        </w:r>
        <w:r w:rsidR="00763806" w:rsidRPr="00665F44">
          <w:t>-SMF, including the local UPF tunnel info (for both N3 and N9, service area of UL-CL/BP UPF).</w:t>
        </w:r>
      </w:ins>
    </w:p>
    <w:p w14:paraId="4D886D35" w14:textId="73B5BFD5" w:rsidR="00763806" w:rsidRDefault="00763806" w:rsidP="00763806">
      <w:pPr>
        <w:pStyle w:val="B1"/>
        <w:ind w:firstLine="0"/>
        <w:rPr>
          <w:ins w:id="133" w:author="作者"/>
        </w:rPr>
      </w:pPr>
      <w:ins w:id="134" w:author="作者">
        <w:r w:rsidRPr="00665F44">
          <w:t xml:space="preserve">The Local SMF return the service area of the UL-CL/BP UPF to the </w:t>
        </w:r>
        <w:r w:rsidR="00C92CFD">
          <w:t>I</w:t>
        </w:r>
        <w:r w:rsidRPr="00665F44">
          <w:t>-SMF. Based</w:t>
        </w:r>
        <w:r w:rsidRPr="00F31BD2">
          <w:t xml:space="preserve"> on that information, the </w:t>
        </w:r>
        <w:r w:rsidR="00C92CFD">
          <w:t>I</w:t>
        </w:r>
        <w:r w:rsidRPr="00F31BD2">
          <w:t xml:space="preserve">-SMF </w:t>
        </w:r>
        <w:r>
          <w:t xml:space="preserve">can </w:t>
        </w:r>
        <w:r w:rsidRPr="00F31BD2">
          <w:t>subscribe the notification</w:t>
        </w:r>
        <w:r>
          <w:t xml:space="preserve"> from AMF</w:t>
        </w:r>
        <w:r w:rsidRPr="00F31BD2">
          <w:t xml:space="preserve"> when the UE leave this service area.</w:t>
        </w:r>
      </w:ins>
    </w:p>
    <w:p w14:paraId="05D25ABB" w14:textId="33C928EC" w:rsidR="00763806" w:rsidRPr="005F5B7E" w:rsidRDefault="00763806" w:rsidP="00763806">
      <w:pPr>
        <w:pStyle w:val="B1"/>
        <w:ind w:firstLine="0"/>
        <w:rPr>
          <w:ins w:id="135" w:author="作者"/>
        </w:rPr>
      </w:pPr>
      <w:ins w:id="136" w:author="作者">
        <w:r w:rsidRPr="005F5B7E">
          <w:lastRenderedPageBreak/>
          <w:t>In case of Multi-homing, the Local SMF need allocate a local IPv6 prefix for the PDU Session. The Local SMF also includes local IPv6 prefix in this message.</w:t>
        </w:r>
      </w:ins>
    </w:p>
    <w:p w14:paraId="188FC429" w14:textId="41F9FECE" w:rsidR="00C92CFD" w:rsidRDefault="00C92CFD" w:rsidP="00763806">
      <w:pPr>
        <w:pStyle w:val="B1"/>
        <w:rPr>
          <w:ins w:id="137" w:author="作者"/>
        </w:rPr>
      </w:pPr>
      <w:ins w:id="138" w:author="作者">
        <w:r>
          <w:t>8</w:t>
        </w:r>
        <w:r w:rsidR="00763806" w:rsidRPr="005F5B7E">
          <w:t>.</w:t>
        </w:r>
        <w:r w:rsidR="00763806" w:rsidRPr="005F5B7E">
          <w:tab/>
        </w:r>
        <w:r>
          <w:t>The I-SMF sends Nsmf_PDUSession_Update Request to A-SMF, providing tunnel info of UL-CL. If the local IP address is allocated, the local IP address is included in this message.</w:t>
        </w:r>
      </w:ins>
    </w:p>
    <w:p w14:paraId="2EB10EB6" w14:textId="3DC1C04F" w:rsidR="00C92CFD" w:rsidRDefault="00C92CFD" w:rsidP="00763806">
      <w:pPr>
        <w:pStyle w:val="B1"/>
        <w:rPr>
          <w:ins w:id="139" w:author="作者"/>
        </w:rPr>
      </w:pPr>
      <w:ins w:id="140" w:author="作者">
        <w:r>
          <w:t>9. The A-SMF sends N4 session update to PSA to update the downlink tunnel info (N9) toward the UL-CL.</w:t>
        </w:r>
      </w:ins>
    </w:p>
    <w:p w14:paraId="17A70225" w14:textId="2B9E5E1C" w:rsidR="00C92CFD" w:rsidRPr="00C92CFD" w:rsidRDefault="00C92CFD" w:rsidP="00C92CFD">
      <w:pPr>
        <w:pStyle w:val="B1"/>
        <w:rPr>
          <w:ins w:id="141" w:author="作者"/>
          <w:rFonts w:eastAsia="MS Mincho"/>
        </w:rPr>
      </w:pPr>
      <w:ins w:id="142" w:author="作者">
        <w:r>
          <w:t>10. The A-SMF sends Nsmf_PDUSession_Update Response to I-SMF.</w:t>
        </w:r>
      </w:ins>
    </w:p>
    <w:p w14:paraId="09712763" w14:textId="62AA8BD7" w:rsidR="00763806" w:rsidRDefault="00C92CFD" w:rsidP="00763806">
      <w:pPr>
        <w:pStyle w:val="B1"/>
        <w:rPr>
          <w:ins w:id="143" w:author="作者"/>
        </w:rPr>
      </w:pPr>
      <w:ins w:id="144" w:author="作者">
        <w:r>
          <w:t>11</w:t>
        </w:r>
        <w:r w:rsidR="00763806" w:rsidRPr="005F5B7E">
          <w:t>.</w:t>
        </w:r>
        <w:r w:rsidR="00763806" w:rsidRPr="005F5B7E">
          <w:tab/>
          <w:t>A-SMF send SM N2 request to AN via AMF to update AN with the local UPF tunnel info (N3).</w:t>
        </w:r>
      </w:ins>
    </w:p>
    <w:p w14:paraId="43C3B596" w14:textId="61F35EEE" w:rsidR="00C92CFD" w:rsidRDefault="00C92CFD" w:rsidP="00763806">
      <w:pPr>
        <w:pStyle w:val="B1"/>
      </w:pPr>
      <w:proofErr w:type="gramStart"/>
      <w:ins w:id="145" w:author="作者">
        <w:r>
          <w:t>12. The I</w:t>
        </w:r>
        <w:proofErr w:type="gramEnd"/>
        <w:r>
          <w:t>-SMF sends N4 session release to I-UPF, and releases resources in I-UPF.</w:t>
        </w:r>
      </w:ins>
    </w:p>
    <w:p w14:paraId="6D74A87D" w14:textId="77777777" w:rsidR="00094A59" w:rsidRPr="00AC49B5" w:rsidRDefault="00094A59" w:rsidP="00763806">
      <w:pPr>
        <w:pStyle w:val="B1"/>
        <w:rPr>
          <w:ins w:id="146" w:author="作者"/>
          <w:lang w:val="en-US"/>
        </w:rPr>
      </w:pPr>
    </w:p>
    <w:p w14:paraId="14AA2649" w14:textId="74EFB777" w:rsidR="00094A59" w:rsidRPr="008F6A26" w:rsidRDefault="00094A59" w:rsidP="00094A59">
      <w:pPr>
        <w:rPr>
          <w:rFonts w:eastAsia="MS Mincho"/>
          <w:color w:val="FF0000"/>
          <w:sz w:val="24"/>
          <w:szCs w:val="24"/>
        </w:rPr>
      </w:pPr>
      <w:bookmarkStart w:id="147" w:name="_Toc517275391"/>
      <w:r w:rsidRPr="008F6A26">
        <w:rPr>
          <w:rFonts w:eastAsia="MS Mincho" w:hint="eastAsia"/>
          <w:color w:val="FF0000"/>
          <w:sz w:val="24"/>
          <w:szCs w:val="24"/>
        </w:rPr>
        <w:t xml:space="preserve">******************************* </w:t>
      </w:r>
      <w:r>
        <w:rPr>
          <w:rFonts w:eastAsia="MS Mincho"/>
          <w:color w:val="FF0000"/>
          <w:sz w:val="24"/>
          <w:szCs w:val="24"/>
        </w:rPr>
        <w:t>Next Change</w:t>
      </w:r>
      <w:r w:rsidRPr="008F6A26">
        <w:rPr>
          <w:rFonts w:eastAsia="MS Mincho" w:hint="eastAsia"/>
          <w:color w:val="FF0000"/>
          <w:sz w:val="24"/>
          <w:szCs w:val="24"/>
        </w:rPr>
        <w:t xml:space="preserve"> *********************************</w:t>
      </w:r>
    </w:p>
    <w:p w14:paraId="45626439" w14:textId="6E829C00" w:rsidR="00094A59" w:rsidRPr="0048656B" w:rsidDel="00094A59" w:rsidRDefault="00094A59" w:rsidP="00094A59">
      <w:pPr>
        <w:pStyle w:val="4"/>
        <w:rPr>
          <w:del w:id="148" w:author="作者"/>
        </w:rPr>
      </w:pPr>
      <w:del w:id="149" w:author="作者">
        <w:r w:rsidRPr="0048656B" w:rsidDel="00094A59">
          <w:delText>6.7.2.4</w:delText>
        </w:r>
        <w:r w:rsidRPr="0048656B" w:rsidDel="00094A59">
          <w:tab/>
        </w:r>
        <w:commentRangeStart w:id="150"/>
        <w:r w:rsidRPr="0048656B" w:rsidDel="00094A59">
          <w:delText>Procedures</w:delText>
        </w:r>
      </w:del>
      <w:bookmarkEnd w:id="147"/>
      <w:commentRangeEnd w:id="150"/>
      <w:r w:rsidR="00CF3DD5">
        <w:rPr>
          <w:rStyle w:val="aa"/>
          <w:rFonts w:ascii="Times New Roman" w:hAnsi="Times New Roman"/>
          <w:lang w:eastAsia="en-US"/>
        </w:rPr>
        <w:commentReference w:id="150"/>
      </w:r>
    </w:p>
    <w:p w14:paraId="6AABCAE7" w14:textId="0BAA191F" w:rsidR="00094A59" w:rsidRPr="0048656B" w:rsidDel="00094A59" w:rsidRDefault="00094A59" w:rsidP="00094A59">
      <w:pPr>
        <w:pStyle w:val="5"/>
        <w:rPr>
          <w:del w:id="151" w:author="作者"/>
        </w:rPr>
      </w:pPr>
      <w:bookmarkStart w:id="152" w:name="_Toc517275392"/>
      <w:del w:id="153" w:author="作者">
        <w:r w:rsidRPr="0048656B" w:rsidDel="00094A59">
          <w:delText>6.7.2.4.1</w:delText>
        </w:r>
        <w:r w:rsidRPr="0048656B" w:rsidDel="00094A59">
          <w:tab/>
          <w:delText>Insertion of UL-CL/BP when it is in the same region as A-SMF</w:delText>
        </w:r>
        <w:bookmarkEnd w:id="152"/>
      </w:del>
    </w:p>
    <w:p w14:paraId="5B93E4D8" w14:textId="3CCFF65A" w:rsidR="00094A59" w:rsidRPr="0048656B" w:rsidDel="00094A59" w:rsidRDefault="00094A59" w:rsidP="00094A59">
      <w:pPr>
        <w:rPr>
          <w:del w:id="154" w:author="作者"/>
          <w:rFonts w:eastAsia="MS Mincho"/>
        </w:rPr>
      </w:pPr>
      <w:del w:id="155" w:author="作者">
        <w:r w:rsidRPr="0048656B" w:rsidDel="00094A59">
          <w:rPr>
            <w:rFonts w:eastAsia="MS Mincho"/>
          </w:rPr>
          <w:delText>The procedure in figure 6.7.2.4.1-1 is to insert a UL-CL/BP for a PDU session when the UE is located in the same region as the SMF that controls the PSA. It is assumed that local PSA is collocated with UL-CL/BP. The solution also applies to the case where the local PSA is not collocated with UL-CL/BP.</w:delText>
        </w:r>
      </w:del>
    </w:p>
    <w:p w14:paraId="53BF2602" w14:textId="69ED3FF1" w:rsidR="00094A59" w:rsidRPr="0048656B" w:rsidDel="00094A59" w:rsidRDefault="00094A59" w:rsidP="00094A59">
      <w:pPr>
        <w:pStyle w:val="TH"/>
        <w:rPr>
          <w:del w:id="156" w:author="作者"/>
          <w:rFonts w:eastAsia="MS Mincho"/>
        </w:rPr>
      </w:pPr>
      <w:del w:id="157" w:author="作者">
        <w:r w:rsidRPr="0048656B" w:rsidDel="00094A59">
          <w:object w:dxaOrig="11881" w:dyaOrig="9855" w14:anchorId="34CFE242">
            <v:shape id="_x0000_i1032" type="#_x0000_t75" style="width:297.55pt;height:246.7pt" o:ole="">
              <v:imagedata r:id="rId14" o:title=""/>
            </v:shape>
            <o:OLEObject Type="Embed" ProgID="Visio.Drawing.15" ShapeID="_x0000_i1032" DrawAspect="Content" ObjectID="_1591552524" r:id="rId24"/>
          </w:object>
        </w:r>
      </w:del>
    </w:p>
    <w:p w14:paraId="6721F803" w14:textId="77A4EA79" w:rsidR="00094A59" w:rsidRPr="0048656B" w:rsidDel="00094A59" w:rsidRDefault="00094A59" w:rsidP="00094A59">
      <w:pPr>
        <w:pStyle w:val="TF"/>
        <w:rPr>
          <w:del w:id="158" w:author="作者"/>
        </w:rPr>
      </w:pPr>
      <w:del w:id="159" w:author="作者">
        <w:r w:rsidRPr="0048656B" w:rsidDel="00094A59">
          <w:rPr>
            <w:rFonts w:hint="eastAsia"/>
          </w:rPr>
          <w:delText xml:space="preserve">Figure </w:delText>
        </w:r>
        <w:r w:rsidRPr="0048656B" w:rsidDel="00094A59">
          <w:delText>6.7.</w:delText>
        </w:r>
        <w:r w:rsidRPr="0048656B" w:rsidDel="00094A59">
          <w:rPr>
            <w:rFonts w:hint="eastAsia"/>
          </w:rPr>
          <w:delText>2.</w:delText>
        </w:r>
        <w:r w:rsidRPr="0048656B" w:rsidDel="00094A59">
          <w:delText>4.1</w:delText>
        </w:r>
        <w:r w:rsidRPr="0048656B" w:rsidDel="00094A59">
          <w:rPr>
            <w:rFonts w:hint="eastAsia"/>
          </w:rPr>
          <w:delText>-</w:delText>
        </w:r>
        <w:r w:rsidRPr="0048656B" w:rsidDel="00094A59">
          <w:delText>1: Procedure to support UL-CL/BP insertion when UE is in the region of A-SMF</w:delText>
        </w:r>
      </w:del>
    </w:p>
    <w:p w14:paraId="1D346A67" w14:textId="59EE7E9C" w:rsidR="00094A59" w:rsidRPr="0048656B" w:rsidDel="00094A59" w:rsidRDefault="00094A59" w:rsidP="00094A59">
      <w:pPr>
        <w:pStyle w:val="B1"/>
        <w:rPr>
          <w:del w:id="160" w:author="作者"/>
        </w:rPr>
      </w:pPr>
      <w:del w:id="161" w:author="作者">
        <w:r w:rsidRPr="0048656B" w:rsidDel="00094A59">
          <w:delText>1.</w:delText>
        </w:r>
        <w:r w:rsidRPr="0048656B" w:rsidDel="00094A59">
          <w:tab/>
          <w:delText>Before the procedure, a PDU session anchored in A-SMF has been established. The A-SMF may receive some triggers to insert a UL-CL/BP for the PDU session. The triggers the A-SMF receives includes:</w:delText>
        </w:r>
      </w:del>
    </w:p>
    <w:p w14:paraId="7EE2A6B0" w14:textId="2D7C1904" w:rsidR="00094A59" w:rsidRPr="0048656B" w:rsidDel="00094A59" w:rsidRDefault="00094A59" w:rsidP="00094A59">
      <w:pPr>
        <w:pStyle w:val="B2"/>
        <w:ind w:firstLine="400"/>
        <w:rPr>
          <w:del w:id="162" w:author="作者"/>
        </w:rPr>
      </w:pPr>
      <w:del w:id="163" w:author="作者">
        <w:r w:rsidRPr="0048656B" w:rsidDel="00094A59">
          <w:delText>-</w:delText>
        </w:r>
        <w:r w:rsidRPr="0048656B" w:rsidDel="00094A59">
          <w:tab/>
          <w:delText>The UE moves to a new location based on the area of interest subscription (from AMF); or</w:delText>
        </w:r>
      </w:del>
    </w:p>
    <w:p w14:paraId="5821B3C2" w14:textId="0CD868FA" w:rsidR="00094A59" w:rsidRPr="0048656B" w:rsidDel="00094A59" w:rsidRDefault="00094A59" w:rsidP="00094A59">
      <w:pPr>
        <w:pStyle w:val="B2"/>
        <w:ind w:firstLine="400"/>
        <w:rPr>
          <w:del w:id="164" w:author="作者"/>
        </w:rPr>
      </w:pPr>
      <w:del w:id="165" w:author="作者">
        <w:r w:rsidRPr="0048656B" w:rsidDel="00094A59">
          <w:delText>-</w:delText>
        </w:r>
        <w:r w:rsidRPr="0048656B" w:rsidDel="00094A59">
          <w:tab/>
          <w:delText>Received trigger from PCF or from PSA that a new application has been detected (from PCF or PSA).</w:delText>
        </w:r>
      </w:del>
    </w:p>
    <w:p w14:paraId="1FFA0334" w14:textId="60730876" w:rsidR="00094A59" w:rsidRPr="0048656B" w:rsidDel="00094A59" w:rsidRDefault="00094A59" w:rsidP="00094A59">
      <w:pPr>
        <w:pStyle w:val="B1"/>
        <w:rPr>
          <w:del w:id="166" w:author="作者"/>
        </w:rPr>
      </w:pPr>
      <w:del w:id="167" w:author="作者">
        <w:r w:rsidRPr="0048656B" w:rsidDel="00094A59">
          <w:delText>2.</w:delText>
        </w:r>
        <w:r w:rsidRPr="0048656B" w:rsidDel="00094A59">
          <w:tab/>
          <w:delText>Based on the trigger, the SMF determines whether to insert UL-CL/BP. If yes, the SMF determines the DNAI that the UL-CL/BP will connect to.</w:delText>
        </w:r>
      </w:del>
    </w:p>
    <w:p w14:paraId="5559A0AE" w14:textId="3818884F" w:rsidR="00094A59" w:rsidRPr="0048656B" w:rsidDel="00094A59" w:rsidRDefault="00094A59" w:rsidP="00094A59">
      <w:pPr>
        <w:pStyle w:val="B1"/>
        <w:rPr>
          <w:del w:id="168" w:author="作者"/>
        </w:rPr>
      </w:pPr>
      <w:del w:id="169" w:author="作者">
        <w:r w:rsidRPr="0048656B" w:rsidDel="00094A59">
          <w:tab/>
          <w:delText>If the SMF cannot find a UPF that supports the DNAI by itself, the SMF selects a Local SMF based on the DNAI and UE location information.</w:delText>
        </w:r>
      </w:del>
    </w:p>
    <w:p w14:paraId="6A76154A" w14:textId="76CA8701" w:rsidR="00094A59" w:rsidRPr="0048656B" w:rsidDel="00094A59" w:rsidRDefault="00094A59" w:rsidP="00094A59">
      <w:pPr>
        <w:pStyle w:val="B1"/>
        <w:rPr>
          <w:del w:id="170" w:author="作者"/>
        </w:rPr>
      </w:pPr>
      <w:del w:id="171" w:author="作者">
        <w:r w:rsidRPr="0048656B" w:rsidDel="00094A59">
          <w:lastRenderedPageBreak/>
          <w:delText>3.</w:delText>
        </w:r>
        <w:r w:rsidRPr="0048656B" w:rsidDel="00094A59">
          <w:tab/>
          <w:delText>The A-SMF sends Nxy message to the Local SMF to request it to insert UL-CL/BP. The message includes UE location information, an indication of UL-CL or Multi-homing, AN tunnel information, PSA tunnel information, PDR to be installed in UL-CL/BP, and the DNAI.</w:delText>
        </w:r>
      </w:del>
    </w:p>
    <w:p w14:paraId="4F1BAF2B" w14:textId="52AA26B3" w:rsidR="00094A59" w:rsidRPr="0048656B" w:rsidDel="00094A59" w:rsidRDefault="00094A59" w:rsidP="00094A59">
      <w:pPr>
        <w:pStyle w:val="B1"/>
        <w:rPr>
          <w:del w:id="172" w:author="作者"/>
        </w:rPr>
      </w:pPr>
      <w:del w:id="173" w:author="作者">
        <w:r w:rsidRPr="0048656B" w:rsidDel="00094A59">
          <w:delText>4.</w:delText>
        </w:r>
        <w:r w:rsidRPr="0048656B" w:rsidDel="00094A59">
          <w:tab/>
          <w:delText>The Local SMF selects UL-CL/BP based on UE location, and optionally DNAI.</w:delText>
        </w:r>
      </w:del>
    </w:p>
    <w:p w14:paraId="741BE50D" w14:textId="649B8C3F" w:rsidR="00094A59" w:rsidRPr="0048656B" w:rsidDel="00094A59" w:rsidRDefault="00094A59" w:rsidP="00094A59">
      <w:pPr>
        <w:pStyle w:val="B1"/>
        <w:rPr>
          <w:del w:id="174" w:author="作者"/>
        </w:rPr>
      </w:pPr>
      <w:del w:id="175" w:author="作者">
        <w:r w:rsidRPr="0048656B" w:rsidDel="00094A59">
          <w:delText>5.</w:delText>
        </w:r>
        <w:r w:rsidRPr="0048656B" w:rsidDel="00094A59">
          <w:tab/>
          <w:delText>I-SMF sends N4 Session establishment request to the UL-CL/BP, including AN tunnel info, PSA tunnel info and PDR to be installed in UL-CL/BP.</w:delText>
        </w:r>
      </w:del>
    </w:p>
    <w:p w14:paraId="6D2F1B28" w14:textId="0F0FE1D1" w:rsidR="00094A59" w:rsidRPr="0048656B" w:rsidDel="00094A59" w:rsidRDefault="00094A59" w:rsidP="00094A59">
      <w:pPr>
        <w:pStyle w:val="B1"/>
        <w:rPr>
          <w:del w:id="176" w:author="作者"/>
        </w:rPr>
      </w:pPr>
      <w:del w:id="177" w:author="作者">
        <w:r w:rsidRPr="0048656B" w:rsidDel="00094A59">
          <w:delText>6.</w:delText>
        </w:r>
        <w:r w:rsidRPr="0048656B" w:rsidDel="00094A59">
          <w:tab/>
          <w:delText>Local SMF send Nxy message Ack to A-SMF, including the local UPF tunnel info (for both N3 and N9, service area of UL-CL/BP UPF).</w:delText>
        </w:r>
      </w:del>
    </w:p>
    <w:p w14:paraId="4331BC0D" w14:textId="2D185EE6" w:rsidR="00094A59" w:rsidRPr="0048656B" w:rsidDel="00094A59" w:rsidRDefault="00094A59" w:rsidP="00094A59">
      <w:pPr>
        <w:pStyle w:val="B1"/>
        <w:rPr>
          <w:del w:id="178" w:author="作者"/>
        </w:rPr>
      </w:pPr>
      <w:del w:id="179" w:author="作者">
        <w:r w:rsidDel="00094A59">
          <w:tab/>
        </w:r>
        <w:r w:rsidRPr="0048656B" w:rsidDel="00094A59">
          <w:delText>The Local SMF return the service area of the UL-CL/BP UPF to the A-SMF. Based on that information, the A-SMF can subscribe the notification from AMF when the UE leave this service area.</w:delText>
        </w:r>
      </w:del>
    </w:p>
    <w:p w14:paraId="66081590" w14:textId="31692D98" w:rsidR="00094A59" w:rsidRPr="0048656B" w:rsidDel="00094A59" w:rsidRDefault="00094A59" w:rsidP="00094A59">
      <w:pPr>
        <w:pStyle w:val="B1"/>
        <w:rPr>
          <w:del w:id="180" w:author="作者"/>
        </w:rPr>
      </w:pPr>
      <w:del w:id="181" w:author="作者">
        <w:r w:rsidDel="00094A59">
          <w:tab/>
        </w:r>
        <w:r w:rsidRPr="0048656B" w:rsidDel="00094A59">
          <w:delText xml:space="preserve">In </w:delText>
        </w:r>
        <w:r w:rsidDel="00094A59">
          <w:delText xml:space="preserve">the </w:delText>
        </w:r>
        <w:r w:rsidRPr="0048656B" w:rsidDel="00094A59">
          <w:delText>case of Multi-homing, the Local SMF need allocate a local IPv6 prefix for the PDU Session. The Local SMF also includes local IPv6 prefix in this message, the A-SMF notifies the UE of the availability of the new IP prefix via IPV6 Router Advertisement.</w:delText>
        </w:r>
      </w:del>
    </w:p>
    <w:p w14:paraId="5F302328" w14:textId="2B06FB19" w:rsidR="00094A59" w:rsidRPr="0048656B" w:rsidDel="00094A59" w:rsidRDefault="00094A59" w:rsidP="00094A59">
      <w:pPr>
        <w:pStyle w:val="B1"/>
        <w:rPr>
          <w:del w:id="182" w:author="作者"/>
        </w:rPr>
      </w:pPr>
      <w:del w:id="183" w:author="作者">
        <w:r w:rsidRPr="0048656B" w:rsidDel="00094A59">
          <w:delText>7.</w:delText>
        </w:r>
        <w:r w:rsidRPr="0048656B" w:rsidDel="00094A59">
          <w:tab/>
          <w:delText>A-SMF send N4 session update request to PSA, to update it with local UPF tunnel info (N9).</w:delText>
        </w:r>
      </w:del>
    </w:p>
    <w:p w14:paraId="54C19A4F" w14:textId="1B2E4EDF" w:rsidR="00094A59" w:rsidRPr="0048656B" w:rsidDel="00094A59" w:rsidRDefault="00094A59" w:rsidP="00094A59">
      <w:pPr>
        <w:pStyle w:val="B1"/>
        <w:rPr>
          <w:del w:id="184" w:author="作者"/>
          <w:lang w:val="en-US"/>
        </w:rPr>
      </w:pPr>
      <w:del w:id="185" w:author="作者">
        <w:r w:rsidRPr="0048656B" w:rsidDel="00094A59">
          <w:delText>8.</w:delText>
        </w:r>
        <w:r w:rsidRPr="0048656B" w:rsidDel="00094A59">
          <w:tab/>
          <w:delText>A-SMF send SM N2 request to AN via AMF to update AN with the local UPF tunnel info (N3).</w:delText>
        </w:r>
      </w:del>
    </w:p>
    <w:p w14:paraId="2249AE4E" w14:textId="0D624448" w:rsidR="00094A59" w:rsidRPr="0048656B" w:rsidDel="00094A59" w:rsidRDefault="00094A59" w:rsidP="00094A59">
      <w:pPr>
        <w:pStyle w:val="4"/>
        <w:rPr>
          <w:del w:id="186" w:author="作者"/>
        </w:rPr>
      </w:pPr>
      <w:bookmarkStart w:id="187" w:name="_Toc517275393"/>
      <w:del w:id="188" w:author="作者">
        <w:r w:rsidRPr="0048656B" w:rsidDel="00094A59">
          <w:delText>6.7.2.4.2</w:delText>
        </w:r>
        <w:r w:rsidRPr="0048656B" w:rsidDel="00094A59">
          <w:tab/>
          <w:delText>Change of UL-CL/BP in the same region as A-SMF</w:delText>
        </w:r>
        <w:bookmarkEnd w:id="187"/>
      </w:del>
    </w:p>
    <w:p w14:paraId="7FB0A57F" w14:textId="1C2D24B7" w:rsidR="00094A59" w:rsidRPr="0048656B" w:rsidDel="00094A59" w:rsidRDefault="00094A59" w:rsidP="00094A59">
      <w:pPr>
        <w:rPr>
          <w:del w:id="189" w:author="作者"/>
          <w:rFonts w:eastAsia="MS Mincho"/>
        </w:rPr>
      </w:pPr>
      <w:del w:id="190" w:author="作者">
        <w:r w:rsidRPr="0048656B" w:rsidDel="00094A59">
          <w:rPr>
            <w:rFonts w:eastAsia="MS Mincho"/>
          </w:rPr>
          <w:delText xml:space="preserve">Before this procedure, a UL-CL/BP (collocated with local PSA) controlled by Local SMF has been inserted. The A-SMF has received information of </w:delText>
        </w:r>
        <w:r w:rsidRPr="0048656B" w:rsidDel="00094A59">
          <w:delText>"</w:delText>
        </w:r>
        <w:r w:rsidRPr="0048656B" w:rsidDel="00094A59">
          <w:rPr>
            <w:rFonts w:eastAsia="MS Mincho"/>
          </w:rPr>
          <w:delText>no DNAI change</w:delText>
        </w:r>
        <w:r w:rsidRPr="0048656B" w:rsidDel="00094A59">
          <w:delText>"</w:delText>
        </w:r>
        <w:r w:rsidRPr="0048656B" w:rsidDel="00094A59">
          <w:rPr>
            <w:rFonts w:eastAsia="MS Mincho"/>
          </w:rPr>
          <w:delText xml:space="preserve"> for the applications anchored at local PSA from PCF.</w:delText>
        </w:r>
      </w:del>
    </w:p>
    <w:p w14:paraId="36C9FE0F" w14:textId="41045A65" w:rsidR="00094A59" w:rsidRPr="0048656B" w:rsidDel="00094A59" w:rsidRDefault="00094A59" w:rsidP="00094A59">
      <w:pPr>
        <w:rPr>
          <w:del w:id="191" w:author="作者"/>
          <w:rFonts w:eastAsia="MS Mincho"/>
        </w:rPr>
      </w:pPr>
      <w:del w:id="192" w:author="作者">
        <w:r w:rsidRPr="0048656B" w:rsidDel="00094A59">
          <w:rPr>
            <w:rFonts w:eastAsia="MS Mincho"/>
          </w:rPr>
          <w:delText>When the UE moves out of the service area of UL-CL/BP UPF, an I-UPF controlled by A-SMF is inserted. The I-UPF works as UL-CL/BP which routes uplink packets to PSA or local PSA accordingly.</w:delText>
        </w:r>
      </w:del>
    </w:p>
    <w:p w14:paraId="7E246847" w14:textId="5107D01E" w:rsidR="00094A59" w:rsidRPr="0048656B" w:rsidDel="00094A59" w:rsidRDefault="00094A59" w:rsidP="00094A59">
      <w:pPr>
        <w:rPr>
          <w:del w:id="193" w:author="作者"/>
          <w:rFonts w:eastAsia="MS Mincho"/>
        </w:rPr>
      </w:pPr>
      <w:del w:id="194" w:author="作者">
        <w:r w:rsidRPr="0048656B" w:rsidDel="00094A59">
          <w:rPr>
            <w:rFonts w:eastAsia="MS Mincho"/>
          </w:rPr>
          <w:delText>Comparing to the clause 4.2.2.2.2 of TS</w:delText>
        </w:r>
        <w:r w:rsidDel="00094A59">
          <w:rPr>
            <w:rFonts w:eastAsia="MS Mincho"/>
          </w:rPr>
          <w:delText> </w:delText>
        </w:r>
        <w:r w:rsidRPr="0048656B" w:rsidDel="00094A59">
          <w:rPr>
            <w:rFonts w:eastAsia="MS Mincho"/>
          </w:rPr>
          <w:delText>23.502</w:delText>
        </w:r>
        <w:r w:rsidDel="00094A59">
          <w:rPr>
            <w:rFonts w:eastAsia="MS Mincho"/>
          </w:rPr>
          <w:delText> </w:delText>
        </w:r>
        <w:r w:rsidRPr="0048656B" w:rsidDel="00094A59">
          <w:rPr>
            <w:rFonts w:eastAsia="MS Mincho"/>
          </w:rPr>
          <w:delText>[3], the impact of the introduction of local SMF is on the step 18. When the AMF notify the UE location change to the A-SMF, the A-SMF update the original UL-CL/BP UPF via local SMF to establish a tunnel between the new I-UPF and the original UL-CL/BP UPF.</w:delText>
        </w:r>
      </w:del>
    </w:p>
    <w:p w14:paraId="55C15C09" w14:textId="6147AE9D" w:rsidR="00094A59" w:rsidRPr="0048656B" w:rsidDel="00094A59" w:rsidRDefault="00094A59" w:rsidP="00094A59">
      <w:pPr>
        <w:pStyle w:val="TH"/>
        <w:rPr>
          <w:del w:id="195" w:author="作者"/>
          <w:rFonts w:eastAsia="MS Mincho"/>
          <w:lang w:val="en-US"/>
        </w:rPr>
      </w:pPr>
      <w:del w:id="196" w:author="作者">
        <w:r w:rsidRPr="0048656B" w:rsidDel="00094A59">
          <w:rPr>
            <w:rFonts w:eastAsia="MS Mincho"/>
            <w:lang w:val="en-US"/>
          </w:rPr>
          <w:object w:dxaOrig="10921" w:dyaOrig="8520" w14:anchorId="2627DDD0">
            <v:shape id="_x0000_i1033" type="#_x0000_t75" style="width:355.05pt;height:293.65pt" o:ole="">
              <v:imagedata r:id="rId16" o:title="" cropbottom="-2882f"/>
            </v:shape>
            <o:OLEObject Type="Embed" ProgID="Visio.Drawing.15" ShapeID="_x0000_i1033" DrawAspect="Content" ObjectID="_1591552525" r:id="rId25"/>
          </w:object>
        </w:r>
      </w:del>
    </w:p>
    <w:p w14:paraId="75F4A300" w14:textId="3FB54B4A" w:rsidR="00094A59" w:rsidRPr="0048656B" w:rsidDel="00094A59" w:rsidRDefault="00094A59" w:rsidP="00094A59">
      <w:pPr>
        <w:pStyle w:val="TF"/>
        <w:rPr>
          <w:del w:id="197" w:author="作者"/>
        </w:rPr>
      </w:pPr>
      <w:del w:id="198" w:author="作者">
        <w:r w:rsidRPr="0048656B" w:rsidDel="00094A59">
          <w:rPr>
            <w:lang w:val="en-US"/>
          </w:rPr>
          <w:delText xml:space="preserve">Figure </w:delText>
        </w:r>
        <w:r w:rsidRPr="0048656B" w:rsidDel="00094A59">
          <w:delText>6.7.2.4.2</w:delText>
        </w:r>
        <w:r w:rsidRPr="0048656B" w:rsidDel="00094A59">
          <w:rPr>
            <w:lang w:val="en-US"/>
          </w:rPr>
          <w:delText>-1 Change of UL-CL/BP in the same region as A-SMF</w:delText>
        </w:r>
      </w:del>
    </w:p>
    <w:p w14:paraId="451E401E" w14:textId="291624B6" w:rsidR="00094A59" w:rsidRPr="0048656B" w:rsidDel="00094A59" w:rsidRDefault="00094A59" w:rsidP="00094A59">
      <w:pPr>
        <w:pStyle w:val="B1"/>
        <w:rPr>
          <w:del w:id="199" w:author="作者"/>
        </w:rPr>
      </w:pPr>
      <w:del w:id="200" w:author="作者">
        <w:r w:rsidRPr="0048656B" w:rsidDel="00094A59">
          <w:delText>1.</w:delText>
        </w:r>
        <w:r w:rsidRPr="0048656B" w:rsidDel="00094A59">
          <w:tab/>
          <w:delText>When UE location changes, the AMF notify the UE location information to A-SMF per Area of Interest subscription.</w:delText>
        </w:r>
      </w:del>
    </w:p>
    <w:p w14:paraId="348EA853" w14:textId="5F13CC33" w:rsidR="00094A59" w:rsidRPr="0048656B" w:rsidDel="00094A59" w:rsidRDefault="00094A59" w:rsidP="00094A59">
      <w:pPr>
        <w:pStyle w:val="B1"/>
        <w:rPr>
          <w:del w:id="201" w:author="作者"/>
        </w:rPr>
      </w:pPr>
      <w:del w:id="202" w:author="作者">
        <w:r w:rsidRPr="0048656B" w:rsidDel="00094A59">
          <w:lastRenderedPageBreak/>
          <w:delText>2.</w:delText>
        </w:r>
        <w:r w:rsidRPr="0048656B" w:rsidDel="00094A59">
          <w:tab/>
          <w:delText>The A-SMF determines that UE has moved out of the service area of the local UL-CL/BP UPF, and the local anchor needs to be kept based on information provided by AF before. The A-SMF selects an UPF as new UL-CL.</w:delText>
        </w:r>
      </w:del>
    </w:p>
    <w:p w14:paraId="5FDC416E" w14:textId="3FF6AAAF" w:rsidR="00094A59" w:rsidRPr="0048656B" w:rsidDel="00094A59" w:rsidRDefault="00094A59" w:rsidP="00094A59">
      <w:pPr>
        <w:pStyle w:val="B1"/>
        <w:rPr>
          <w:del w:id="203" w:author="作者"/>
        </w:rPr>
      </w:pPr>
      <w:del w:id="204" w:author="作者">
        <w:r w:rsidRPr="0048656B" w:rsidDel="00094A59">
          <w:delText>3a.</w:delText>
        </w:r>
        <w:r w:rsidDel="00094A59">
          <w:tab/>
        </w:r>
        <w:r w:rsidRPr="0048656B" w:rsidDel="00094A59">
          <w:delText>If the new selected UPF is controlled by the A-SMF, the A-SMF sends N4 session establishment to the new I-UPF, which includes the UL CN tunnel info of the PSA and Local PSA.</w:delText>
        </w:r>
      </w:del>
    </w:p>
    <w:p w14:paraId="1FC70B87" w14:textId="5F091420" w:rsidR="00094A59" w:rsidRPr="0048656B" w:rsidDel="00094A59" w:rsidRDefault="00094A59" w:rsidP="00094A59">
      <w:pPr>
        <w:pStyle w:val="B1"/>
        <w:rPr>
          <w:del w:id="205" w:author="作者"/>
          <w:rFonts w:eastAsia="MS Mincho"/>
        </w:rPr>
      </w:pPr>
      <w:del w:id="206" w:author="作者">
        <w:r w:rsidRPr="0048656B" w:rsidDel="00094A59">
          <w:delText>3b.</w:delText>
        </w:r>
        <w:r w:rsidDel="00094A59">
          <w:tab/>
        </w:r>
        <w:r w:rsidRPr="0048656B" w:rsidDel="00094A59">
          <w:delText>If the new selected UPF is not controlled by the A-SMF, the AMF need insert a local SMF. Step 2 to 6 of figure 6.7.2.4.1-1 is executed.</w:delText>
        </w:r>
      </w:del>
    </w:p>
    <w:p w14:paraId="32120978" w14:textId="127E2D66" w:rsidR="00094A59" w:rsidRPr="0048656B" w:rsidDel="00094A59" w:rsidRDefault="00094A59" w:rsidP="00094A59">
      <w:pPr>
        <w:pStyle w:val="B1"/>
        <w:rPr>
          <w:del w:id="207" w:author="作者"/>
        </w:rPr>
      </w:pPr>
      <w:del w:id="208" w:author="作者">
        <w:r w:rsidRPr="0048656B" w:rsidDel="00094A59">
          <w:delText>4~6.</w:delText>
        </w:r>
        <w:r w:rsidDel="00094A59">
          <w:tab/>
        </w:r>
        <w:r w:rsidRPr="0048656B" w:rsidDel="00094A59">
          <w:delText>The A-SMF updates the local PSA with the DL CN tunnel info of the new I-UPF via local SMF.</w:delText>
        </w:r>
      </w:del>
    </w:p>
    <w:p w14:paraId="790208BF" w14:textId="03C848E1" w:rsidR="00094A59" w:rsidRPr="0048656B" w:rsidDel="00094A59" w:rsidRDefault="00094A59" w:rsidP="00094A59">
      <w:pPr>
        <w:pStyle w:val="B1"/>
        <w:rPr>
          <w:del w:id="209" w:author="作者"/>
        </w:rPr>
      </w:pPr>
      <w:del w:id="210" w:author="作者">
        <w:r w:rsidRPr="0048656B" w:rsidDel="00094A59">
          <w:delText>7</w:delText>
        </w:r>
        <w:r w:rsidDel="00094A59">
          <w:delText>.</w:delText>
        </w:r>
        <w:r w:rsidRPr="0048656B" w:rsidDel="00094A59">
          <w:tab/>
          <w:delText>The A-SMF updates the PSA with the DL CN tunnel info of the new I-UPF.</w:delText>
        </w:r>
      </w:del>
    </w:p>
    <w:p w14:paraId="5E168484" w14:textId="35A086DA" w:rsidR="00094A59" w:rsidRPr="0048656B" w:rsidDel="00094A59" w:rsidRDefault="00094A59" w:rsidP="00094A59">
      <w:pPr>
        <w:pStyle w:val="B1"/>
        <w:rPr>
          <w:del w:id="211" w:author="作者"/>
        </w:rPr>
      </w:pPr>
      <w:del w:id="212" w:author="作者">
        <w:r w:rsidRPr="0048656B" w:rsidDel="00094A59">
          <w:delText>8.</w:delText>
        </w:r>
        <w:r w:rsidRPr="0048656B" w:rsidDel="00094A59">
          <w:tab/>
          <w:delText>A-SMF send SM N2 request to 5G AN via AMF to update AN with the new I-UPF tunnel info (N3), if UP is to be activated.</w:delText>
        </w:r>
      </w:del>
    </w:p>
    <w:p w14:paraId="20E6A2FB" w14:textId="533E7E19" w:rsidR="00094A59" w:rsidRPr="0048656B" w:rsidDel="00094A59" w:rsidRDefault="00094A59" w:rsidP="00094A59">
      <w:pPr>
        <w:pStyle w:val="4"/>
        <w:rPr>
          <w:del w:id="213" w:author="作者"/>
        </w:rPr>
      </w:pPr>
      <w:bookmarkStart w:id="214" w:name="_Toc517275394"/>
      <w:del w:id="215" w:author="作者">
        <w:r w:rsidRPr="0048656B" w:rsidDel="00094A59">
          <w:delText>6.7.2.4.3</w:delText>
        </w:r>
        <w:r w:rsidRPr="0048656B" w:rsidDel="00094A59">
          <w:tab/>
          <w:delText>Release of UL-CL/BP in the same region as A-SMF</w:delText>
        </w:r>
        <w:bookmarkEnd w:id="214"/>
      </w:del>
    </w:p>
    <w:p w14:paraId="4B0747A8" w14:textId="0CD915F4" w:rsidR="00094A59" w:rsidRPr="0048656B" w:rsidDel="00094A59" w:rsidRDefault="00094A59" w:rsidP="00094A59">
      <w:pPr>
        <w:rPr>
          <w:del w:id="216" w:author="作者"/>
          <w:rFonts w:eastAsia="MS Mincho"/>
        </w:rPr>
      </w:pPr>
      <w:del w:id="217" w:author="作者">
        <w:r w:rsidRPr="0048656B" w:rsidDel="00094A59">
          <w:rPr>
            <w:rFonts w:eastAsia="MS Mincho"/>
          </w:rPr>
          <w:delText xml:space="preserve">Before this procedure, a UL-CL/BP (collocated with local PSA) controlled by Local SMF has been inserted. The A-SMF has not received information from PCF </w:delText>
        </w:r>
        <w:r w:rsidRPr="0048656B" w:rsidDel="00094A59">
          <w:delText>"</w:delText>
        </w:r>
        <w:r w:rsidRPr="0048656B" w:rsidDel="00094A59">
          <w:rPr>
            <w:rFonts w:eastAsia="MS Mincho"/>
          </w:rPr>
          <w:delText>no DNAI change</w:delText>
        </w:r>
        <w:r w:rsidRPr="0048656B" w:rsidDel="00094A59">
          <w:delText>"</w:delText>
        </w:r>
        <w:r w:rsidRPr="0048656B" w:rsidDel="00094A59">
          <w:rPr>
            <w:rFonts w:eastAsia="MS Mincho"/>
          </w:rPr>
          <w:delText xml:space="preserve"> for the applications anchored at local PSA.</w:delText>
        </w:r>
      </w:del>
    </w:p>
    <w:p w14:paraId="7154D504" w14:textId="540F89E7" w:rsidR="00094A59" w:rsidRPr="0048656B" w:rsidDel="00094A59" w:rsidRDefault="00094A59" w:rsidP="00094A59">
      <w:pPr>
        <w:rPr>
          <w:del w:id="218" w:author="作者"/>
          <w:rFonts w:eastAsia="MS Mincho"/>
        </w:rPr>
      </w:pPr>
      <w:del w:id="219" w:author="作者">
        <w:r w:rsidRPr="0048656B" w:rsidDel="00094A59">
          <w:rPr>
            <w:rFonts w:eastAsia="MS Mincho"/>
          </w:rPr>
          <w:delText>The UE moves out the service area of UL-CL/BP UPF, and the local SMF and local UL-CL/PSA can be released.</w:delText>
        </w:r>
      </w:del>
    </w:p>
    <w:p w14:paraId="5E7CE440" w14:textId="21D91AC7" w:rsidR="00094A59" w:rsidRPr="0048656B" w:rsidDel="00094A59" w:rsidRDefault="00094A59" w:rsidP="00094A59">
      <w:pPr>
        <w:rPr>
          <w:del w:id="220" w:author="作者"/>
          <w:rFonts w:eastAsia="MS Mincho"/>
        </w:rPr>
      </w:pPr>
      <w:del w:id="221" w:author="作者">
        <w:r w:rsidRPr="0048656B" w:rsidDel="00094A59">
          <w:rPr>
            <w:rFonts w:eastAsia="MS Mincho"/>
          </w:rPr>
          <w:delText>Comparing to the clause 4.2.2.2.2 of TS</w:delText>
        </w:r>
        <w:r w:rsidDel="00094A59">
          <w:rPr>
            <w:rFonts w:eastAsia="MS Mincho"/>
          </w:rPr>
          <w:delText> </w:delText>
        </w:r>
        <w:r w:rsidRPr="0048656B" w:rsidDel="00094A59">
          <w:rPr>
            <w:rFonts w:eastAsia="MS Mincho"/>
          </w:rPr>
          <w:delText>23.502</w:delText>
        </w:r>
        <w:r w:rsidDel="00094A59">
          <w:rPr>
            <w:rFonts w:eastAsia="MS Mincho"/>
          </w:rPr>
          <w:delText> </w:delText>
        </w:r>
        <w:r w:rsidRPr="0048656B" w:rsidDel="00094A59">
          <w:rPr>
            <w:rFonts w:eastAsia="MS Mincho"/>
          </w:rPr>
          <w:delText>[3], the impact of the introduction of local SMF is on the step 18. When the AMF notify the UE location change to the A-SMF, the A-SMF release the original UL-CL/BP UPF via local SMF.</w:delText>
        </w:r>
      </w:del>
    </w:p>
    <w:p w14:paraId="784D575E" w14:textId="5467217B" w:rsidR="00094A59" w:rsidRPr="0048656B" w:rsidDel="00094A59" w:rsidRDefault="00094A59" w:rsidP="00094A59">
      <w:pPr>
        <w:pStyle w:val="TH"/>
        <w:rPr>
          <w:del w:id="222" w:author="作者"/>
          <w:rFonts w:eastAsia="MS Mincho"/>
          <w:lang w:val="en-US"/>
        </w:rPr>
      </w:pPr>
      <w:del w:id="223" w:author="作者">
        <w:r w:rsidRPr="0048656B" w:rsidDel="00094A59">
          <w:rPr>
            <w:rFonts w:eastAsia="MS Mincho"/>
            <w:lang w:val="en-US"/>
          </w:rPr>
          <w:object w:dxaOrig="9240" w:dyaOrig="9870" w14:anchorId="62753440">
            <v:shape id="_x0000_i1034" type="#_x0000_t75" style="width:350.8pt;height:261.55pt" o:ole="">
              <v:imagedata r:id="rId18" o:title="" cropbottom="19756f"/>
            </v:shape>
            <o:OLEObject Type="Embed" ProgID="Visio.Drawing.15" ShapeID="_x0000_i1034" DrawAspect="Content" ObjectID="_1591552526" r:id="rId26"/>
          </w:object>
        </w:r>
      </w:del>
    </w:p>
    <w:p w14:paraId="4A1DB579" w14:textId="208FA259" w:rsidR="00094A59" w:rsidRPr="0048656B" w:rsidDel="00094A59" w:rsidRDefault="00094A59" w:rsidP="00094A59">
      <w:pPr>
        <w:pStyle w:val="TF"/>
        <w:rPr>
          <w:del w:id="224" w:author="作者"/>
        </w:rPr>
      </w:pPr>
      <w:del w:id="225" w:author="作者">
        <w:r w:rsidRPr="0048656B" w:rsidDel="00094A59">
          <w:rPr>
            <w:lang w:val="en-US"/>
          </w:rPr>
          <w:delText>Figure 6.7.2.4.3-1 Release of UL-CL/BP in the same region as A-SMF</w:delText>
        </w:r>
      </w:del>
    </w:p>
    <w:p w14:paraId="70C7B467" w14:textId="4B06A5FB" w:rsidR="00094A59" w:rsidRPr="0048656B" w:rsidDel="00094A59" w:rsidRDefault="00094A59" w:rsidP="00094A59">
      <w:pPr>
        <w:pStyle w:val="B1"/>
        <w:rPr>
          <w:del w:id="226" w:author="作者"/>
        </w:rPr>
      </w:pPr>
      <w:del w:id="227" w:author="作者">
        <w:r w:rsidRPr="0048656B" w:rsidDel="00094A59">
          <w:delText>1.</w:delText>
        </w:r>
        <w:r w:rsidRPr="0048656B" w:rsidDel="00094A59">
          <w:tab/>
          <w:delText>When UE location changes the AMF notify the UE location information to A-SMF per Area of Interest subscription.</w:delText>
        </w:r>
      </w:del>
    </w:p>
    <w:p w14:paraId="3860BE44" w14:textId="591A78BB" w:rsidR="00094A59" w:rsidRPr="0048656B" w:rsidDel="00094A59" w:rsidRDefault="00094A59" w:rsidP="00094A59">
      <w:pPr>
        <w:pStyle w:val="B1"/>
        <w:rPr>
          <w:del w:id="228" w:author="作者"/>
        </w:rPr>
      </w:pPr>
      <w:del w:id="229" w:author="作者">
        <w:r w:rsidRPr="0048656B" w:rsidDel="00094A59">
          <w:delText>2.</w:delText>
        </w:r>
        <w:r w:rsidRPr="0048656B" w:rsidDel="00094A59">
          <w:tab/>
          <w:delText>The A-SMF determines that UE has moved out of the service area of the UL-CL/BP UPF and the local anchor can be released. No UL-CL/BP UPF can be selected at the UE new location.</w:delText>
        </w:r>
      </w:del>
    </w:p>
    <w:p w14:paraId="72701170" w14:textId="589940E2" w:rsidR="00094A59" w:rsidRPr="0048656B" w:rsidDel="00094A59" w:rsidRDefault="00094A59" w:rsidP="00094A59">
      <w:pPr>
        <w:pStyle w:val="B1"/>
        <w:rPr>
          <w:del w:id="230" w:author="作者"/>
        </w:rPr>
      </w:pPr>
      <w:del w:id="231" w:author="作者">
        <w:r w:rsidRPr="0048656B" w:rsidDel="00094A59">
          <w:delText>3~5.</w:delText>
        </w:r>
        <w:r w:rsidDel="00094A59">
          <w:tab/>
        </w:r>
        <w:r w:rsidRPr="0048656B" w:rsidDel="00094A59">
          <w:delText>The A-SMF releases UL-CL and local PSA via Local SMF.</w:delText>
        </w:r>
      </w:del>
    </w:p>
    <w:p w14:paraId="5059F49E" w14:textId="2ADC31C0" w:rsidR="00094A59" w:rsidRPr="0048656B" w:rsidDel="00094A59" w:rsidRDefault="00094A59" w:rsidP="00094A59">
      <w:pPr>
        <w:pStyle w:val="B1"/>
        <w:rPr>
          <w:del w:id="232" w:author="作者"/>
        </w:rPr>
      </w:pPr>
      <w:del w:id="233" w:author="作者">
        <w:r w:rsidRPr="0048656B" w:rsidDel="00094A59">
          <w:delText>6.</w:delText>
        </w:r>
        <w:r w:rsidDel="00094A59">
          <w:tab/>
        </w:r>
        <w:r w:rsidRPr="0048656B" w:rsidDel="00094A59">
          <w:delText>The A-SMF updates the PSA with DL tunnel information of 5G AN.</w:delText>
        </w:r>
      </w:del>
    </w:p>
    <w:p w14:paraId="260A1FDA" w14:textId="5C6D6D1D" w:rsidR="00094A59" w:rsidRPr="0048656B" w:rsidDel="00094A59" w:rsidRDefault="00094A59" w:rsidP="00094A59">
      <w:pPr>
        <w:pStyle w:val="B1"/>
        <w:rPr>
          <w:del w:id="234" w:author="作者"/>
        </w:rPr>
      </w:pPr>
      <w:del w:id="235" w:author="作者">
        <w:r w:rsidRPr="0048656B" w:rsidDel="00094A59">
          <w:delText>7.</w:delText>
        </w:r>
        <w:r w:rsidRPr="0048656B" w:rsidDel="00094A59">
          <w:tab/>
          <w:delText>A-SMF send SM N2 request to 5G AN via AMF to update AN with the new I-UPF tunnel info (N3) ), if UP is to be activated.</w:delText>
        </w:r>
      </w:del>
    </w:p>
    <w:p w14:paraId="59011912" w14:textId="77777777" w:rsidR="00763806" w:rsidRPr="00094A59" w:rsidRDefault="00763806" w:rsidP="00763806">
      <w:pPr>
        <w:rPr>
          <w:rFonts w:eastAsiaTheme="minorEastAsia"/>
          <w:color w:val="FF0000"/>
          <w:lang w:eastAsia="en-US"/>
        </w:rPr>
      </w:pPr>
      <w:bookmarkStart w:id="236" w:name="_GoBack"/>
      <w:bookmarkEnd w:id="236"/>
    </w:p>
    <w:p w14:paraId="5ED73648" w14:textId="77777777" w:rsidR="00B33C82" w:rsidRPr="008F6A26" w:rsidRDefault="00B33C82" w:rsidP="00B33C82">
      <w:pPr>
        <w:rPr>
          <w:rFonts w:eastAsia="MS Mincho"/>
          <w:color w:val="FF0000"/>
          <w:sz w:val="24"/>
          <w:szCs w:val="24"/>
        </w:rPr>
      </w:pPr>
      <w:r w:rsidRPr="008F6A26">
        <w:rPr>
          <w:rFonts w:eastAsia="MS Mincho" w:hint="eastAsia"/>
          <w:color w:val="FF0000"/>
          <w:sz w:val="24"/>
          <w:szCs w:val="24"/>
        </w:rPr>
        <w:t xml:space="preserve">******************************* </w:t>
      </w:r>
      <w:r w:rsidRPr="008F6A26">
        <w:rPr>
          <w:rFonts w:eastAsia="MS Mincho"/>
          <w:color w:val="FF0000"/>
          <w:sz w:val="24"/>
          <w:szCs w:val="24"/>
        </w:rPr>
        <w:t>End</w:t>
      </w:r>
      <w:r w:rsidRPr="008F6A26">
        <w:rPr>
          <w:rFonts w:eastAsia="MS Mincho" w:hint="eastAsia"/>
          <w:color w:val="FF0000"/>
          <w:sz w:val="24"/>
          <w:szCs w:val="24"/>
        </w:rPr>
        <w:t xml:space="preserve"> of Changes *********************************</w:t>
      </w:r>
    </w:p>
    <w:p w14:paraId="014A50FC" w14:textId="77777777" w:rsidR="00B33C82" w:rsidRPr="00B33C82" w:rsidRDefault="00B33C82" w:rsidP="00C37151">
      <w:pPr>
        <w:rPr>
          <w:rFonts w:eastAsia="MS Mincho"/>
          <w:lang w:val="en-US"/>
        </w:rPr>
      </w:pPr>
    </w:p>
    <w:sectPr w:rsidR="00B33C82" w:rsidRPr="00B33C82" w:rsidSect="00B508D8">
      <w:headerReference w:type="even" r:id="rId27"/>
      <w:headerReference w:type="default" r:id="rId28"/>
      <w:footerReference w:type="default" r:id="rId2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6" w:author="作者" w:initials="A">
    <w:p w14:paraId="1B99506D" w14:textId="67BC1FA8" w:rsidR="00336B9D" w:rsidRDefault="00336B9D">
      <w:pPr>
        <w:pStyle w:val="ab"/>
        <w:rPr>
          <w:lang w:eastAsia="zh-CN"/>
        </w:rPr>
      </w:pPr>
      <w:r>
        <w:rPr>
          <w:rStyle w:val="aa"/>
        </w:rPr>
        <w:annotationRef/>
      </w:r>
      <w:r>
        <w:rPr>
          <w:rFonts w:hint="eastAsia"/>
          <w:lang w:eastAsia="zh-CN"/>
        </w:rPr>
        <w:t>Moved from 6.</w:t>
      </w:r>
      <w:r>
        <w:rPr>
          <w:lang w:eastAsia="zh-CN"/>
        </w:rPr>
        <w:t>7.2.4</w:t>
      </w:r>
    </w:p>
  </w:comment>
  <w:comment w:id="103" w:author="作者" w:initials="A">
    <w:p w14:paraId="3717716F" w14:textId="3242963C" w:rsidR="00336B9D" w:rsidRDefault="00336B9D">
      <w:pPr>
        <w:pStyle w:val="ab"/>
        <w:rPr>
          <w:lang w:eastAsia="zh-CN"/>
        </w:rPr>
      </w:pPr>
      <w:r>
        <w:rPr>
          <w:rStyle w:val="aa"/>
        </w:rPr>
        <w:annotationRef/>
      </w:r>
      <w:r>
        <w:rPr>
          <w:rFonts w:hint="eastAsia"/>
          <w:lang w:eastAsia="zh-CN"/>
        </w:rPr>
        <w:t>The procedure in this section is new</w:t>
      </w:r>
    </w:p>
  </w:comment>
  <w:comment w:id="150" w:author="作者" w:initials="A">
    <w:p w14:paraId="4EA92465" w14:textId="4FA19212" w:rsidR="00CF3DD5" w:rsidRDefault="00CF3DD5">
      <w:pPr>
        <w:pStyle w:val="ab"/>
        <w:rPr>
          <w:lang w:eastAsia="zh-CN"/>
        </w:rPr>
      </w:pPr>
      <w:r>
        <w:rPr>
          <w:rStyle w:val="aa"/>
        </w:rPr>
        <w:annotationRef/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oved </w:t>
      </w:r>
      <w:r>
        <w:rPr>
          <w:lang w:eastAsia="zh-CN"/>
        </w:rPr>
        <w:t>to clause 6.7.2.2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B99506D" w15:done="0"/>
  <w15:commentEx w15:paraId="3717716F" w15:done="0"/>
  <w15:commentEx w15:paraId="4EA9246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4B7353" w14:textId="77777777" w:rsidR="00E96DD0" w:rsidRDefault="00E96DD0">
      <w:r>
        <w:separator/>
      </w:r>
    </w:p>
    <w:p w14:paraId="5A93F7E4" w14:textId="77777777" w:rsidR="00E96DD0" w:rsidRDefault="00E96DD0"/>
  </w:endnote>
  <w:endnote w:type="continuationSeparator" w:id="0">
    <w:p w14:paraId="19FED8EF" w14:textId="77777777" w:rsidR="00E96DD0" w:rsidRDefault="00E96DD0">
      <w:r>
        <w:continuationSeparator/>
      </w:r>
    </w:p>
    <w:p w14:paraId="60D50CC8" w14:textId="77777777" w:rsidR="00E96DD0" w:rsidRDefault="00E96D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59D32F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207A0BE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9AE7DBB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8A1D0D" w14:textId="77777777" w:rsidR="00E96DD0" w:rsidRDefault="00E96DD0">
      <w:r>
        <w:separator/>
      </w:r>
    </w:p>
    <w:p w14:paraId="7A8938A3" w14:textId="77777777" w:rsidR="00E96DD0" w:rsidRDefault="00E96DD0"/>
  </w:footnote>
  <w:footnote w:type="continuationSeparator" w:id="0">
    <w:p w14:paraId="50186124" w14:textId="77777777" w:rsidR="00E96DD0" w:rsidRDefault="00E96DD0">
      <w:r>
        <w:continuationSeparator/>
      </w:r>
    </w:p>
    <w:p w14:paraId="52537938" w14:textId="77777777" w:rsidR="00E96DD0" w:rsidRDefault="00E96DD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4156B7" w14:textId="77777777" w:rsidR="00440983" w:rsidRDefault="00440983"/>
  <w:p w14:paraId="01A88C0B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5795FF" w14:textId="77777777"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4122318D" w14:textId="77777777"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5032A5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5032A5">
      <w:rPr>
        <w:rFonts w:ascii="Arial" w:hAnsi="Arial" w:cs="Arial"/>
        <w:b/>
        <w:bCs/>
        <w:sz w:val="18"/>
      </w:rPr>
      <w:fldChar w:fldCharType="separate"/>
    </w:r>
    <w:r w:rsidR="00922CA4">
      <w:rPr>
        <w:rFonts w:ascii="Arial" w:hAnsi="Arial" w:cs="Arial"/>
        <w:b/>
        <w:bCs/>
        <w:noProof/>
        <w:sz w:val="18"/>
      </w:rPr>
      <w:t>11</w:t>
    </w:r>
    <w:r w:rsidR="005032A5">
      <w:rPr>
        <w:rFonts w:ascii="Arial" w:hAnsi="Arial" w:cs="Arial"/>
        <w:b/>
        <w:bCs/>
        <w:sz w:val="18"/>
      </w:rPr>
      <w:fldChar w:fldCharType="end"/>
    </w:r>
  </w:p>
  <w:p w14:paraId="57D3C6DD" w14:textId="77777777" w:rsidR="00440983" w:rsidRDefault="0044098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40293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B5C04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F4D6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0E842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BC4AB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5CBD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CCF2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1063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ED2C8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5681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C042C"/>
    <w:multiLevelType w:val="hybridMultilevel"/>
    <w:tmpl w:val="70C48E7A"/>
    <w:lvl w:ilvl="0" w:tplc="445C1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622E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BE2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E0C4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08A0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CEF1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907A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4A21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F2DB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06B33045"/>
    <w:multiLevelType w:val="hybridMultilevel"/>
    <w:tmpl w:val="ED16E9A6"/>
    <w:lvl w:ilvl="0" w:tplc="8CC6F936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F879A9"/>
    <w:multiLevelType w:val="hybridMultilevel"/>
    <w:tmpl w:val="45149FD2"/>
    <w:lvl w:ilvl="0" w:tplc="EA2C1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60BC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785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3CB1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1A6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3277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071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3898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50C0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B22174B"/>
    <w:multiLevelType w:val="hybridMultilevel"/>
    <w:tmpl w:val="905ECC10"/>
    <w:lvl w:ilvl="0" w:tplc="F91C5BEA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169647D"/>
    <w:multiLevelType w:val="hybridMultilevel"/>
    <w:tmpl w:val="EEFE49AC"/>
    <w:lvl w:ilvl="0" w:tplc="DC02F3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3175C8D"/>
    <w:multiLevelType w:val="hybridMultilevel"/>
    <w:tmpl w:val="C31A5A40"/>
    <w:lvl w:ilvl="0" w:tplc="970AE7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5EF0E5B"/>
    <w:multiLevelType w:val="hybridMultilevel"/>
    <w:tmpl w:val="D4DEC128"/>
    <w:lvl w:ilvl="0" w:tplc="3FDA081E">
      <w:start w:val="19"/>
      <w:numFmt w:val="bullet"/>
      <w:lvlText w:val="-"/>
      <w:lvlJc w:val="left"/>
      <w:pPr>
        <w:ind w:left="76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7" w15:restartNumberingAfterBreak="0">
    <w:nsid w:val="26A53657"/>
    <w:multiLevelType w:val="hybridMultilevel"/>
    <w:tmpl w:val="A89CF24E"/>
    <w:lvl w:ilvl="0" w:tplc="65060A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22BB8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A64D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F0B2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5E63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FE35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4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E1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2CA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6D20864"/>
    <w:multiLevelType w:val="hybridMultilevel"/>
    <w:tmpl w:val="0E7E7956"/>
    <w:lvl w:ilvl="0" w:tplc="4F82BE34">
      <w:start w:val="1"/>
      <w:numFmt w:val="bullet"/>
      <w:lvlText w:val="-"/>
      <w:lvlJc w:val="left"/>
      <w:pPr>
        <w:ind w:left="100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C044B74"/>
    <w:multiLevelType w:val="hybridMultilevel"/>
    <w:tmpl w:val="84F2AC0C"/>
    <w:lvl w:ilvl="0" w:tplc="E02EF8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31693711"/>
    <w:multiLevelType w:val="hybridMultilevel"/>
    <w:tmpl w:val="262236DE"/>
    <w:lvl w:ilvl="0" w:tplc="B4EAEE86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1D32776"/>
    <w:multiLevelType w:val="hybridMultilevel"/>
    <w:tmpl w:val="34D88A1E"/>
    <w:lvl w:ilvl="0" w:tplc="B4EAEE86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91C5BEA">
      <w:start w:val="9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460660"/>
    <w:multiLevelType w:val="hybridMultilevel"/>
    <w:tmpl w:val="7870F06A"/>
    <w:lvl w:ilvl="0" w:tplc="D62857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36C6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3AF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08E9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260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FC29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7E4B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7287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4AB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3FA0136"/>
    <w:multiLevelType w:val="hybridMultilevel"/>
    <w:tmpl w:val="3F04E074"/>
    <w:lvl w:ilvl="0" w:tplc="F91C5BEA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47CC1D02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B7B0518"/>
    <w:multiLevelType w:val="hybridMultilevel"/>
    <w:tmpl w:val="35380DC6"/>
    <w:lvl w:ilvl="0" w:tplc="F91C5BEA">
      <w:start w:val="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C6A543B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4E820697"/>
    <w:multiLevelType w:val="hybridMultilevel"/>
    <w:tmpl w:val="4504FB80"/>
    <w:lvl w:ilvl="0" w:tplc="B1CA34CE">
      <w:start w:val="2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32E5AA9"/>
    <w:multiLevelType w:val="hybridMultilevel"/>
    <w:tmpl w:val="C02E21D2"/>
    <w:lvl w:ilvl="0" w:tplc="E4D42E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6467B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AE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463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E0E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FA29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693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02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0861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7523A18"/>
    <w:multiLevelType w:val="hybridMultilevel"/>
    <w:tmpl w:val="B1D003B8"/>
    <w:lvl w:ilvl="0" w:tplc="F6D6F7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8AD9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FEF4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8A4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906A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1646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368C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A4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5E57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76D3014"/>
    <w:multiLevelType w:val="hybridMultilevel"/>
    <w:tmpl w:val="70783B0A"/>
    <w:lvl w:ilvl="0" w:tplc="43A8DB7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6B6330C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A0A80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08DD56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C6D71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260FF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EAC8C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8081B6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AE34FE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5822587F"/>
    <w:multiLevelType w:val="hybridMultilevel"/>
    <w:tmpl w:val="834449F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3685608"/>
    <w:multiLevelType w:val="hybridMultilevel"/>
    <w:tmpl w:val="8148352A"/>
    <w:lvl w:ilvl="0" w:tplc="F91C5BEA">
      <w:start w:val="9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08F6E84"/>
    <w:multiLevelType w:val="hybridMultilevel"/>
    <w:tmpl w:val="0EA2DD46"/>
    <w:lvl w:ilvl="0" w:tplc="39861D64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1063DBE"/>
    <w:multiLevelType w:val="hybridMultilevel"/>
    <w:tmpl w:val="2E3410F6"/>
    <w:lvl w:ilvl="0" w:tplc="664288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711A37A5"/>
    <w:multiLevelType w:val="hybridMultilevel"/>
    <w:tmpl w:val="9BD4B878"/>
    <w:lvl w:ilvl="0" w:tplc="3D4E2234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20"/>
  </w:num>
  <w:num w:numId="3">
    <w:abstractNumId w:val="32"/>
  </w:num>
  <w:num w:numId="4">
    <w:abstractNumId w:val="13"/>
  </w:num>
  <w:num w:numId="5">
    <w:abstractNumId w:val="21"/>
  </w:num>
  <w:num w:numId="6">
    <w:abstractNumId w:val="25"/>
  </w:num>
  <w:num w:numId="7">
    <w:abstractNumId w:val="23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28"/>
  </w:num>
  <w:num w:numId="19">
    <w:abstractNumId w:val="29"/>
  </w:num>
  <w:num w:numId="20">
    <w:abstractNumId w:val="17"/>
  </w:num>
  <w:num w:numId="21">
    <w:abstractNumId w:val="27"/>
  </w:num>
  <w:num w:numId="22">
    <w:abstractNumId w:val="12"/>
  </w:num>
  <w:num w:numId="23">
    <w:abstractNumId w:val="35"/>
  </w:num>
  <w:num w:numId="24">
    <w:abstractNumId w:val="30"/>
  </w:num>
  <w:num w:numId="25">
    <w:abstractNumId w:val="15"/>
  </w:num>
  <w:num w:numId="26">
    <w:abstractNumId w:val="24"/>
  </w:num>
  <w:num w:numId="27">
    <w:abstractNumId w:val="33"/>
  </w:num>
  <w:num w:numId="28">
    <w:abstractNumId w:val="14"/>
  </w:num>
  <w:num w:numId="29">
    <w:abstractNumId w:val="22"/>
  </w:num>
  <w:num w:numId="30">
    <w:abstractNumId w:val="10"/>
  </w:num>
  <w:num w:numId="31">
    <w:abstractNumId w:val="18"/>
  </w:num>
  <w:num w:numId="32">
    <w:abstractNumId w:val="34"/>
  </w:num>
  <w:num w:numId="33">
    <w:abstractNumId w:val="16"/>
  </w:num>
  <w:num w:numId="34">
    <w:abstractNumId w:val="31"/>
  </w:num>
  <w:num w:numId="35">
    <w:abstractNumId w:val="19"/>
  </w:num>
  <w:num w:numId="3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DateAndTime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6E84"/>
    <w:rsid w:val="00007CBF"/>
    <w:rsid w:val="000104DE"/>
    <w:rsid w:val="00011CD6"/>
    <w:rsid w:val="00012119"/>
    <w:rsid w:val="0001275F"/>
    <w:rsid w:val="00013E05"/>
    <w:rsid w:val="0001433E"/>
    <w:rsid w:val="00020258"/>
    <w:rsid w:val="00021BE9"/>
    <w:rsid w:val="000222BA"/>
    <w:rsid w:val="000319ED"/>
    <w:rsid w:val="000333EC"/>
    <w:rsid w:val="00034673"/>
    <w:rsid w:val="000374E9"/>
    <w:rsid w:val="00045EEB"/>
    <w:rsid w:val="00046CF5"/>
    <w:rsid w:val="000523E9"/>
    <w:rsid w:val="0005325C"/>
    <w:rsid w:val="00054377"/>
    <w:rsid w:val="00055432"/>
    <w:rsid w:val="00055692"/>
    <w:rsid w:val="000560BA"/>
    <w:rsid w:val="00056AEC"/>
    <w:rsid w:val="0006207C"/>
    <w:rsid w:val="0006292C"/>
    <w:rsid w:val="00065AEA"/>
    <w:rsid w:val="00066C03"/>
    <w:rsid w:val="00072A8B"/>
    <w:rsid w:val="00072B12"/>
    <w:rsid w:val="00073D18"/>
    <w:rsid w:val="00076C21"/>
    <w:rsid w:val="00077D47"/>
    <w:rsid w:val="00083303"/>
    <w:rsid w:val="000850FC"/>
    <w:rsid w:val="00087773"/>
    <w:rsid w:val="00091801"/>
    <w:rsid w:val="000919B7"/>
    <w:rsid w:val="00094211"/>
    <w:rsid w:val="00094A59"/>
    <w:rsid w:val="00096E4E"/>
    <w:rsid w:val="00097EEA"/>
    <w:rsid w:val="000A3AC9"/>
    <w:rsid w:val="000A716F"/>
    <w:rsid w:val="000B2621"/>
    <w:rsid w:val="000B42DE"/>
    <w:rsid w:val="000B75BA"/>
    <w:rsid w:val="000C350D"/>
    <w:rsid w:val="000C4072"/>
    <w:rsid w:val="000C4C06"/>
    <w:rsid w:val="000C4D84"/>
    <w:rsid w:val="000D323A"/>
    <w:rsid w:val="000D3CD4"/>
    <w:rsid w:val="000D45A3"/>
    <w:rsid w:val="000E4EE5"/>
    <w:rsid w:val="000E5264"/>
    <w:rsid w:val="000E53A4"/>
    <w:rsid w:val="000F1EDC"/>
    <w:rsid w:val="001014AB"/>
    <w:rsid w:val="00102CE9"/>
    <w:rsid w:val="0010464A"/>
    <w:rsid w:val="00104C3C"/>
    <w:rsid w:val="00105E82"/>
    <w:rsid w:val="00106A4A"/>
    <w:rsid w:val="00110888"/>
    <w:rsid w:val="00110D15"/>
    <w:rsid w:val="00110D57"/>
    <w:rsid w:val="00112BCE"/>
    <w:rsid w:val="0012114C"/>
    <w:rsid w:val="0012214C"/>
    <w:rsid w:val="00123E84"/>
    <w:rsid w:val="00124F75"/>
    <w:rsid w:val="00127E21"/>
    <w:rsid w:val="00131CFA"/>
    <w:rsid w:val="0013204E"/>
    <w:rsid w:val="001321F1"/>
    <w:rsid w:val="001375C1"/>
    <w:rsid w:val="001461D4"/>
    <w:rsid w:val="00153701"/>
    <w:rsid w:val="00157C00"/>
    <w:rsid w:val="00160D5C"/>
    <w:rsid w:val="001614AD"/>
    <w:rsid w:val="001631E8"/>
    <w:rsid w:val="001649CC"/>
    <w:rsid w:val="00167A94"/>
    <w:rsid w:val="00170007"/>
    <w:rsid w:val="00170785"/>
    <w:rsid w:val="0017794A"/>
    <w:rsid w:val="00180EC1"/>
    <w:rsid w:val="0018294E"/>
    <w:rsid w:val="00183B58"/>
    <w:rsid w:val="001846D8"/>
    <w:rsid w:val="0018486F"/>
    <w:rsid w:val="001861F2"/>
    <w:rsid w:val="00186D46"/>
    <w:rsid w:val="00192916"/>
    <w:rsid w:val="001953C3"/>
    <w:rsid w:val="001B02C0"/>
    <w:rsid w:val="001B0CA1"/>
    <w:rsid w:val="001B19AF"/>
    <w:rsid w:val="001B2818"/>
    <w:rsid w:val="001B3146"/>
    <w:rsid w:val="001B52A0"/>
    <w:rsid w:val="001B58D8"/>
    <w:rsid w:val="001B5F9B"/>
    <w:rsid w:val="001C61A4"/>
    <w:rsid w:val="001C7619"/>
    <w:rsid w:val="001D1ED4"/>
    <w:rsid w:val="001D3103"/>
    <w:rsid w:val="001D512E"/>
    <w:rsid w:val="001D621B"/>
    <w:rsid w:val="001E17F1"/>
    <w:rsid w:val="001E5509"/>
    <w:rsid w:val="001F1301"/>
    <w:rsid w:val="001F2AE0"/>
    <w:rsid w:val="001F2E4F"/>
    <w:rsid w:val="00203075"/>
    <w:rsid w:val="002060C6"/>
    <w:rsid w:val="00210364"/>
    <w:rsid w:val="00210A24"/>
    <w:rsid w:val="00216BE9"/>
    <w:rsid w:val="002177BE"/>
    <w:rsid w:val="00220E7F"/>
    <w:rsid w:val="00222DE6"/>
    <w:rsid w:val="00222F8D"/>
    <w:rsid w:val="00225201"/>
    <w:rsid w:val="00225F65"/>
    <w:rsid w:val="00226A54"/>
    <w:rsid w:val="00226ED6"/>
    <w:rsid w:val="00230B27"/>
    <w:rsid w:val="002321F8"/>
    <w:rsid w:val="002342FF"/>
    <w:rsid w:val="002343A5"/>
    <w:rsid w:val="00236D6D"/>
    <w:rsid w:val="0023741D"/>
    <w:rsid w:val="002472B8"/>
    <w:rsid w:val="00250E12"/>
    <w:rsid w:val="00252FCA"/>
    <w:rsid w:val="0025443C"/>
    <w:rsid w:val="00256068"/>
    <w:rsid w:val="00261198"/>
    <w:rsid w:val="00274F4A"/>
    <w:rsid w:val="00275027"/>
    <w:rsid w:val="00275062"/>
    <w:rsid w:val="00276563"/>
    <w:rsid w:val="002831E4"/>
    <w:rsid w:val="002834F8"/>
    <w:rsid w:val="0028445B"/>
    <w:rsid w:val="00287EF5"/>
    <w:rsid w:val="00295DA6"/>
    <w:rsid w:val="002A11B1"/>
    <w:rsid w:val="002A37B7"/>
    <w:rsid w:val="002A3DEE"/>
    <w:rsid w:val="002A480E"/>
    <w:rsid w:val="002A5EF6"/>
    <w:rsid w:val="002A6059"/>
    <w:rsid w:val="002A6316"/>
    <w:rsid w:val="002B3C50"/>
    <w:rsid w:val="002B49EE"/>
    <w:rsid w:val="002B61E8"/>
    <w:rsid w:val="002C097E"/>
    <w:rsid w:val="002C1F0C"/>
    <w:rsid w:val="002C25F3"/>
    <w:rsid w:val="002C2B66"/>
    <w:rsid w:val="002C3C97"/>
    <w:rsid w:val="002C6572"/>
    <w:rsid w:val="002D0297"/>
    <w:rsid w:val="002D27E3"/>
    <w:rsid w:val="002D2EE2"/>
    <w:rsid w:val="002D3362"/>
    <w:rsid w:val="002D7934"/>
    <w:rsid w:val="002E03CC"/>
    <w:rsid w:val="002E2639"/>
    <w:rsid w:val="002E3F9C"/>
    <w:rsid w:val="002E4170"/>
    <w:rsid w:val="002E427F"/>
    <w:rsid w:val="002F147D"/>
    <w:rsid w:val="002F29A2"/>
    <w:rsid w:val="002F3747"/>
    <w:rsid w:val="002F67E0"/>
    <w:rsid w:val="002F6FD6"/>
    <w:rsid w:val="002F77AD"/>
    <w:rsid w:val="003004DD"/>
    <w:rsid w:val="00301743"/>
    <w:rsid w:val="00301A26"/>
    <w:rsid w:val="00304376"/>
    <w:rsid w:val="003043D3"/>
    <w:rsid w:val="00312932"/>
    <w:rsid w:val="00313DEF"/>
    <w:rsid w:val="00313F77"/>
    <w:rsid w:val="003145EA"/>
    <w:rsid w:val="00316663"/>
    <w:rsid w:val="00316769"/>
    <w:rsid w:val="00321A2D"/>
    <w:rsid w:val="003225F5"/>
    <w:rsid w:val="003257D2"/>
    <w:rsid w:val="0032581A"/>
    <w:rsid w:val="00325F20"/>
    <w:rsid w:val="0033074C"/>
    <w:rsid w:val="00330C3E"/>
    <w:rsid w:val="00331DF1"/>
    <w:rsid w:val="0033588A"/>
    <w:rsid w:val="00336B9D"/>
    <w:rsid w:val="00336BA2"/>
    <w:rsid w:val="00340ADD"/>
    <w:rsid w:val="00342736"/>
    <w:rsid w:val="00342F49"/>
    <w:rsid w:val="00343F3C"/>
    <w:rsid w:val="003469B8"/>
    <w:rsid w:val="00353869"/>
    <w:rsid w:val="003538E6"/>
    <w:rsid w:val="003553E9"/>
    <w:rsid w:val="00357380"/>
    <w:rsid w:val="00364120"/>
    <w:rsid w:val="00365943"/>
    <w:rsid w:val="00372128"/>
    <w:rsid w:val="003730BC"/>
    <w:rsid w:val="00374B84"/>
    <w:rsid w:val="0038385D"/>
    <w:rsid w:val="00385039"/>
    <w:rsid w:val="00387ACE"/>
    <w:rsid w:val="00393D0A"/>
    <w:rsid w:val="003A3E79"/>
    <w:rsid w:val="003A4994"/>
    <w:rsid w:val="003A4DA4"/>
    <w:rsid w:val="003A52BF"/>
    <w:rsid w:val="003B2BF4"/>
    <w:rsid w:val="003B41CB"/>
    <w:rsid w:val="003B6A36"/>
    <w:rsid w:val="003B7960"/>
    <w:rsid w:val="003C2A86"/>
    <w:rsid w:val="003C33FC"/>
    <w:rsid w:val="003C3D91"/>
    <w:rsid w:val="003C4216"/>
    <w:rsid w:val="003C54C2"/>
    <w:rsid w:val="003C5626"/>
    <w:rsid w:val="003C73E3"/>
    <w:rsid w:val="003D2D52"/>
    <w:rsid w:val="003D4491"/>
    <w:rsid w:val="003E1750"/>
    <w:rsid w:val="003E2F46"/>
    <w:rsid w:val="003E5186"/>
    <w:rsid w:val="003E5237"/>
    <w:rsid w:val="003E5CC9"/>
    <w:rsid w:val="003E70D9"/>
    <w:rsid w:val="003F0884"/>
    <w:rsid w:val="003F12D4"/>
    <w:rsid w:val="003F22FA"/>
    <w:rsid w:val="003F32F9"/>
    <w:rsid w:val="003F4323"/>
    <w:rsid w:val="003F53DD"/>
    <w:rsid w:val="003F592B"/>
    <w:rsid w:val="003F64E7"/>
    <w:rsid w:val="003F6FC1"/>
    <w:rsid w:val="003F74CF"/>
    <w:rsid w:val="004000A8"/>
    <w:rsid w:val="00400AF3"/>
    <w:rsid w:val="00401164"/>
    <w:rsid w:val="004077CF"/>
    <w:rsid w:val="00413E65"/>
    <w:rsid w:val="00414F78"/>
    <w:rsid w:val="00415479"/>
    <w:rsid w:val="00415FD4"/>
    <w:rsid w:val="00417310"/>
    <w:rsid w:val="004178EE"/>
    <w:rsid w:val="0042051B"/>
    <w:rsid w:val="00420A23"/>
    <w:rsid w:val="004215EC"/>
    <w:rsid w:val="004217E7"/>
    <w:rsid w:val="00421CFF"/>
    <w:rsid w:val="004306A6"/>
    <w:rsid w:val="0043094C"/>
    <w:rsid w:val="0043191D"/>
    <w:rsid w:val="00431A5C"/>
    <w:rsid w:val="00436D3E"/>
    <w:rsid w:val="00437FDF"/>
    <w:rsid w:val="00440983"/>
    <w:rsid w:val="00440B05"/>
    <w:rsid w:val="00442B53"/>
    <w:rsid w:val="004437A0"/>
    <w:rsid w:val="00445EAC"/>
    <w:rsid w:val="00447AF4"/>
    <w:rsid w:val="004507B8"/>
    <w:rsid w:val="00451366"/>
    <w:rsid w:val="00452605"/>
    <w:rsid w:val="0045386A"/>
    <w:rsid w:val="0045403C"/>
    <w:rsid w:val="00454F50"/>
    <w:rsid w:val="004611B1"/>
    <w:rsid w:val="004632C7"/>
    <w:rsid w:val="00464D2E"/>
    <w:rsid w:val="00467443"/>
    <w:rsid w:val="004712B2"/>
    <w:rsid w:val="004717C6"/>
    <w:rsid w:val="00472328"/>
    <w:rsid w:val="004725E7"/>
    <w:rsid w:val="004738F7"/>
    <w:rsid w:val="00473CDD"/>
    <w:rsid w:val="00474B2E"/>
    <w:rsid w:val="00474E84"/>
    <w:rsid w:val="00476A72"/>
    <w:rsid w:val="004770EA"/>
    <w:rsid w:val="0047758D"/>
    <w:rsid w:val="004777F3"/>
    <w:rsid w:val="00480568"/>
    <w:rsid w:val="00481AA2"/>
    <w:rsid w:val="00482E93"/>
    <w:rsid w:val="00484B36"/>
    <w:rsid w:val="00486D03"/>
    <w:rsid w:val="00487CA5"/>
    <w:rsid w:val="00492A22"/>
    <w:rsid w:val="004943B9"/>
    <w:rsid w:val="00497884"/>
    <w:rsid w:val="004A0C1D"/>
    <w:rsid w:val="004A29FC"/>
    <w:rsid w:val="004A2E8B"/>
    <w:rsid w:val="004A2ED7"/>
    <w:rsid w:val="004A43B9"/>
    <w:rsid w:val="004B0B6A"/>
    <w:rsid w:val="004B1956"/>
    <w:rsid w:val="004B3E1C"/>
    <w:rsid w:val="004C191D"/>
    <w:rsid w:val="004C200C"/>
    <w:rsid w:val="004C34C8"/>
    <w:rsid w:val="004C57FB"/>
    <w:rsid w:val="004C712D"/>
    <w:rsid w:val="004D3C91"/>
    <w:rsid w:val="004D5ADB"/>
    <w:rsid w:val="004D7112"/>
    <w:rsid w:val="004D7E44"/>
    <w:rsid w:val="004D7F5F"/>
    <w:rsid w:val="004E050D"/>
    <w:rsid w:val="004E0CDD"/>
    <w:rsid w:val="004E24D9"/>
    <w:rsid w:val="004E3F94"/>
    <w:rsid w:val="004E79FA"/>
    <w:rsid w:val="004F7E7F"/>
    <w:rsid w:val="00502B81"/>
    <w:rsid w:val="005032A5"/>
    <w:rsid w:val="00503991"/>
    <w:rsid w:val="00506414"/>
    <w:rsid w:val="00507A0C"/>
    <w:rsid w:val="0051464E"/>
    <w:rsid w:val="0051529A"/>
    <w:rsid w:val="00517646"/>
    <w:rsid w:val="0051790C"/>
    <w:rsid w:val="005250A2"/>
    <w:rsid w:val="00525AF4"/>
    <w:rsid w:val="00530729"/>
    <w:rsid w:val="005326B5"/>
    <w:rsid w:val="0053289E"/>
    <w:rsid w:val="00537409"/>
    <w:rsid w:val="00537784"/>
    <w:rsid w:val="00545E11"/>
    <w:rsid w:val="005464FB"/>
    <w:rsid w:val="005509C5"/>
    <w:rsid w:val="00550F6B"/>
    <w:rsid w:val="00552149"/>
    <w:rsid w:val="005531E0"/>
    <w:rsid w:val="00554558"/>
    <w:rsid w:val="00555410"/>
    <w:rsid w:val="0055589B"/>
    <w:rsid w:val="00555BB9"/>
    <w:rsid w:val="005639FC"/>
    <w:rsid w:val="00564657"/>
    <w:rsid w:val="00564C7D"/>
    <w:rsid w:val="005660A9"/>
    <w:rsid w:val="0057357B"/>
    <w:rsid w:val="00573C08"/>
    <w:rsid w:val="00575AF7"/>
    <w:rsid w:val="005774E9"/>
    <w:rsid w:val="005805A5"/>
    <w:rsid w:val="00586002"/>
    <w:rsid w:val="00587382"/>
    <w:rsid w:val="0059336D"/>
    <w:rsid w:val="00594C15"/>
    <w:rsid w:val="005A005B"/>
    <w:rsid w:val="005A06FE"/>
    <w:rsid w:val="005A15AC"/>
    <w:rsid w:val="005A15BA"/>
    <w:rsid w:val="005A229C"/>
    <w:rsid w:val="005A4A04"/>
    <w:rsid w:val="005A74D7"/>
    <w:rsid w:val="005B0ACF"/>
    <w:rsid w:val="005B0B39"/>
    <w:rsid w:val="005B2C9D"/>
    <w:rsid w:val="005C1663"/>
    <w:rsid w:val="005C1814"/>
    <w:rsid w:val="005C2489"/>
    <w:rsid w:val="005C4E37"/>
    <w:rsid w:val="005C58E5"/>
    <w:rsid w:val="005C7609"/>
    <w:rsid w:val="005D1A1B"/>
    <w:rsid w:val="005D265F"/>
    <w:rsid w:val="005D2AA1"/>
    <w:rsid w:val="005D439B"/>
    <w:rsid w:val="005D478E"/>
    <w:rsid w:val="005D78A2"/>
    <w:rsid w:val="005E2C40"/>
    <w:rsid w:val="005E44C2"/>
    <w:rsid w:val="005E463F"/>
    <w:rsid w:val="005E63A2"/>
    <w:rsid w:val="005F1BB0"/>
    <w:rsid w:val="005F280C"/>
    <w:rsid w:val="006041C9"/>
    <w:rsid w:val="006044BF"/>
    <w:rsid w:val="0060678E"/>
    <w:rsid w:val="0061098F"/>
    <w:rsid w:val="006132EA"/>
    <w:rsid w:val="00616A5F"/>
    <w:rsid w:val="0062165D"/>
    <w:rsid w:val="00623A57"/>
    <w:rsid w:val="006242E8"/>
    <w:rsid w:val="00624501"/>
    <w:rsid w:val="00626797"/>
    <w:rsid w:val="00630361"/>
    <w:rsid w:val="0063052F"/>
    <w:rsid w:val="006326B5"/>
    <w:rsid w:val="00632B52"/>
    <w:rsid w:val="006365C3"/>
    <w:rsid w:val="006369B1"/>
    <w:rsid w:val="00636C3E"/>
    <w:rsid w:val="00642364"/>
    <w:rsid w:val="00642B8C"/>
    <w:rsid w:val="00643319"/>
    <w:rsid w:val="00647456"/>
    <w:rsid w:val="006519FE"/>
    <w:rsid w:val="006535C5"/>
    <w:rsid w:val="006536D6"/>
    <w:rsid w:val="00653F38"/>
    <w:rsid w:val="006563F5"/>
    <w:rsid w:val="00657D38"/>
    <w:rsid w:val="00660504"/>
    <w:rsid w:val="006612B2"/>
    <w:rsid w:val="00662A0B"/>
    <w:rsid w:val="00666BF6"/>
    <w:rsid w:val="006709A6"/>
    <w:rsid w:val="00670E70"/>
    <w:rsid w:val="006739C9"/>
    <w:rsid w:val="00674EA9"/>
    <w:rsid w:val="00676CD8"/>
    <w:rsid w:val="00681534"/>
    <w:rsid w:val="00683031"/>
    <w:rsid w:val="00683708"/>
    <w:rsid w:val="00684258"/>
    <w:rsid w:val="00684D95"/>
    <w:rsid w:val="00685BE8"/>
    <w:rsid w:val="006868ED"/>
    <w:rsid w:val="0069085E"/>
    <w:rsid w:val="00692A03"/>
    <w:rsid w:val="00693B78"/>
    <w:rsid w:val="006948DF"/>
    <w:rsid w:val="006951F5"/>
    <w:rsid w:val="00695B8B"/>
    <w:rsid w:val="006969FB"/>
    <w:rsid w:val="00696F75"/>
    <w:rsid w:val="00697C20"/>
    <w:rsid w:val="006A209D"/>
    <w:rsid w:val="006A673A"/>
    <w:rsid w:val="006B0A3E"/>
    <w:rsid w:val="006B147F"/>
    <w:rsid w:val="006B4329"/>
    <w:rsid w:val="006B7AAC"/>
    <w:rsid w:val="006B7BB9"/>
    <w:rsid w:val="006C0570"/>
    <w:rsid w:val="006C21E1"/>
    <w:rsid w:val="006C23C5"/>
    <w:rsid w:val="006C6244"/>
    <w:rsid w:val="006C654A"/>
    <w:rsid w:val="006D5ADF"/>
    <w:rsid w:val="006D5D4A"/>
    <w:rsid w:val="006E1645"/>
    <w:rsid w:val="006E16A7"/>
    <w:rsid w:val="006E2043"/>
    <w:rsid w:val="006E319F"/>
    <w:rsid w:val="006E61F5"/>
    <w:rsid w:val="006E7759"/>
    <w:rsid w:val="006F0564"/>
    <w:rsid w:val="006F10EF"/>
    <w:rsid w:val="006F4579"/>
    <w:rsid w:val="006F6022"/>
    <w:rsid w:val="006F6B6A"/>
    <w:rsid w:val="007040FC"/>
    <w:rsid w:val="00704480"/>
    <w:rsid w:val="00707594"/>
    <w:rsid w:val="00707CD5"/>
    <w:rsid w:val="00712086"/>
    <w:rsid w:val="00712E0C"/>
    <w:rsid w:val="00720ADC"/>
    <w:rsid w:val="00720ED4"/>
    <w:rsid w:val="00721D3D"/>
    <w:rsid w:val="00721E20"/>
    <w:rsid w:val="00724ED5"/>
    <w:rsid w:val="007256D6"/>
    <w:rsid w:val="0072584C"/>
    <w:rsid w:val="007310DF"/>
    <w:rsid w:val="00732817"/>
    <w:rsid w:val="0073482C"/>
    <w:rsid w:val="007350EE"/>
    <w:rsid w:val="00735B70"/>
    <w:rsid w:val="007409B9"/>
    <w:rsid w:val="00744906"/>
    <w:rsid w:val="00746DBC"/>
    <w:rsid w:val="00747744"/>
    <w:rsid w:val="00750EC5"/>
    <w:rsid w:val="00752CC0"/>
    <w:rsid w:val="007544AC"/>
    <w:rsid w:val="00756A99"/>
    <w:rsid w:val="00761C13"/>
    <w:rsid w:val="007621D9"/>
    <w:rsid w:val="00763228"/>
    <w:rsid w:val="00763806"/>
    <w:rsid w:val="007646FA"/>
    <w:rsid w:val="00765D73"/>
    <w:rsid w:val="0077472C"/>
    <w:rsid w:val="00776355"/>
    <w:rsid w:val="00776587"/>
    <w:rsid w:val="00782602"/>
    <w:rsid w:val="007837D6"/>
    <w:rsid w:val="00783C05"/>
    <w:rsid w:val="00784769"/>
    <w:rsid w:val="007854CD"/>
    <w:rsid w:val="00785AF6"/>
    <w:rsid w:val="0078645B"/>
    <w:rsid w:val="00786D21"/>
    <w:rsid w:val="0079042B"/>
    <w:rsid w:val="00792996"/>
    <w:rsid w:val="00796422"/>
    <w:rsid w:val="007A2490"/>
    <w:rsid w:val="007A43BB"/>
    <w:rsid w:val="007A4C79"/>
    <w:rsid w:val="007A58F2"/>
    <w:rsid w:val="007A72A9"/>
    <w:rsid w:val="007A7CB5"/>
    <w:rsid w:val="007B09F1"/>
    <w:rsid w:val="007B185E"/>
    <w:rsid w:val="007B49C6"/>
    <w:rsid w:val="007B4AA5"/>
    <w:rsid w:val="007B5EAA"/>
    <w:rsid w:val="007B6015"/>
    <w:rsid w:val="007B787B"/>
    <w:rsid w:val="007C1560"/>
    <w:rsid w:val="007C1E0E"/>
    <w:rsid w:val="007C4A12"/>
    <w:rsid w:val="007D07AC"/>
    <w:rsid w:val="007D0BBE"/>
    <w:rsid w:val="007D361A"/>
    <w:rsid w:val="007D6DD4"/>
    <w:rsid w:val="007D7B86"/>
    <w:rsid w:val="007D7E09"/>
    <w:rsid w:val="007E16D3"/>
    <w:rsid w:val="007E5CC3"/>
    <w:rsid w:val="007E74D2"/>
    <w:rsid w:val="007F10FF"/>
    <w:rsid w:val="007F29FB"/>
    <w:rsid w:val="007F5986"/>
    <w:rsid w:val="007F65D1"/>
    <w:rsid w:val="007F7E1F"/>
    <w:rsid w:val="0080055B"/>
    <w:rsid w:val="008039AC"/>
    <w:rsid w:val="00811AD0"/>
    <w:rsid w:val="00812601"/>
    <w:rsid w:val="00815033"/>
    <w:rsid w:val="00820B2F"/>
    <w:rsid w:val="00821D3D"/>
    <w:rsid w:val="00823C2A"/>
    <w:rsid w:val="00825443"/>
    <w:rsid w:val="008272F7"/>
    <w:rsid w:val="008279EF"/>
    <w:rsid w:val="0083027D"/>
    <w:rsid w:val="008375B0"/>
    <w:rsid w:val="0084059E"/>
    <w:rsid w:val="008419C2"/>
    <w:rsid w:val="00843B4B"/>
    <w:rsid w:val="00843EF9"/>
    <w:rsid w:val="00845E7C"/>
    <w:rsid w:val="00847E00"/>
    <w:rsid w:val="00850BE3"/>
    <w:rsid w:val="0085203E"/>
    <w:rsid w:val="00852843"/>
    <w:rsid w:val="008537BB"/>
    <w:rsid w:val="008557C5"/>
    <w:rsid w:val="00857536"/>
    <w:rsid w:val="008605BC"/>
    <w:rsid w:val="0086390B"/>
    <w:rsid w:val="00863B8B"/>
    <w:rsid w:val="00865BDC"/>
    <w:rsid w:val="00866F55"/>
    <w:rsid w:val="00867E8A"/>
    <w:rsid w:val="008713A7"/>
    <w:rsid w:val="00872D6C"/>
    <w:rsid w:val="00873653"/>
    <w:rsid w:val="00873859"/>
    <w:rsid w:val="00876A0B"/>
    <w:rsid w:val="008805DC"/>
    <w:rsid w:val="00880648"/>
    <w:rsid w:val="00881184"/>
    <w:rsid w:val="00884CFA"/>
    <w:rsid w:val="00886B40"/>
    <w:rsid w:val="0089102B"/>
    <w:rsid w:val="00891C8A"/>
    <w:rsid w:val="008922C0"/>
    <w:rsid w:val="00892531"/>
    <w:rsid w:val="0089532B"/>
    <w:rsid w:val="008954DB"/>
    <w:rsid w:val="00896618"/>
    <w:rsid w:val="008973EA"/>
    <w:rsid w:val="008A1065"/>
    <w:rsid w:val="008A1F25"/>
    <w:rsid w:val="008A2F23"/>
    <w:rsid w:val="008A3325"/>
    <w:rsid w:val="008A5D28"/>
    <w:rsid w:val="008B590E"/>
    <w:rsid w:val="008B7447"/>
    <w:rsid w:val="008B747D"/>
    <w:rsid w:val="008C31D1"/>
    <w:rsid w:val="008C37B7"/>
    <w:rsid w:val="008C4422"/>
    <w:rsid w:val="008C5460"/>
    <w:rsid w:val="008C5E40"/>
    <w:rsid w:val="008C60E8"/>
    <w:rsid w:val="008C731B"/>
    <w:rsid w:val="008D1BEF"/>
    <w:rsid w:val="008D34F8"/>
    <w:rsid w:val="008D3C3A"/>
    <w:rsid w:val="008E1A77"/>
    <w:rsid w:val="008E20C9"/>
    <w:rsid w:val="008E36C0"/>
    <w:rsid w:val="008E41CE"/>
    <w:rsid w:val="008E5871"/>
    <w:rsid w:val="008F0D5E"/>
    <w:rsid w:val="008F117B"/>
    <w:rsid w:val="008F5100"/>
    <w:rsid w:val="008F6A26"/>
    <w:rsid w:val="00900909"/>
    <w:rsid w:val="00901B30"/>
    <w:rsid w:val="00902275"/>
    <w:rsid w:val="0090339C"/>
    <w:rsid w:val="009037C2"/>
    <w:rsid w:val="00905C89"/>
    <w:rsid w:val="0090780A"/>
    <w:rsid w:val="009111C1"/>
    <w:rsid w:val="009123AE"/>
    <w:rsid w:val="009131E8"/>
    <w:rsid w:val="0091379C"/>
    <w:rsid w:val="00914252"/>
    <w:rsid w:val="00914516"/>
    <w:rsid w:val="0091534F"/>
    <w:rsid w:val="00917F81"/>
    <w:rsid w:val="00922CA4"/>
    <w:rsid w:val="00922CC5"/>
    <w:rsid w:val="009323F3"/>
    <w:rsid w:val="00933646"/>
    <w:rsid w:val="0093534B"/>
    <w:rsid w:val="0093584E"/>
    <w:rsid w:val="00935E40"/>
    <w:rsid w:val="009407F9"/>
    <w:rsid w:val="00940C6D"/>
    <w:rsid w:val="0094300A"/>
    <w:rsid w:val="00945A73"/>
    <w:rsid w:val="00946F93"/>
    <w:rsid w:val="00952B50"/>
    <w:rsid w:val="009557EE"/>
    <w:rsid w:val="00955F96"/>
    <w:rsid w:val="009571C9"/>
    <w:rsid w:val="00957C4C"/>
    <w:rsid w:val="00960604"/>
    <w:rsid w:val="00960802"/>
    <w:rsid w:val="009627AE"/>
    <w:rsid w:val="00971500"/>
    <w:rsid w:val="00971C4D"/>
    <w:rsid w:val="009756B8"/>
    <w:rsid w:val="009813C3"/>
    <w:rsid w:val="00987074"/>
    <w:rsid w:val="0098729F"/>
    <w:rsid w:val="00991271"/>
    <w:rsid w:val="0099406B"/>
    <w:rsid w:val="00995BBC"/>
    <w:rsid w:val="009A3142"/>
    <w:rsid w:val="009A3AE8"/>
    <w:rsid w:val="009A49EA"/>
    <w:rsid w:val="009A6016"/>
    <w:rsid w:val="009A6915"/>
    <w:rsid w:val="009A79F4"/>
    <w:rsid w:val="009B1BA2"/>
    <w:rsid w:val="009B2891"/>
    <w:rsid w:val="009B36F4"/>
    <w:rsid w:val="009B4184"/>
    <w:rsid w:val="009B7639"/>
    <w:rsid w:val="009B773F"/>
    <w:rsid w:val="009B79BD"/>
    <w:rsid w:val="009C2C8A"/>
    <w:rsid w:val="009C2CEF"/>
    <w:rsid w:val="009C5E35"/>
    <w:rsid w:val="009D2321"/>
    <w:rsid w:val="009D4C01"/>
    <w:rsid w:val="009E2D6D"/>
    <w:rsid w:val="009E588E"/>
    <w:rsid w:val="009E6E28"/>
    <w:rsid w:val="009F084E"/>
    <w:rsid w:val="009F186E"/>
    <w:rsid w:val="009F19D2"/>
    <w:rsid w:val="009F22D9"/>
    <w:rsid w:val="009F413B"/>
    <w:rsid w:val="009F4779"/>
    <w:rsid w:val="009F4F61"/>
    <w:rsid w:val="009F68C4"/>
    <w:rsid w:val="009F7CBB"/>
    <w:rsid w:val="00A02A49"/>
    <w:rsid w:val="00A106A0"/>
    <w:rsid w:val="00A16689"/>
    <w:rsid w:val="00A17ECC"/>
    <w:rsid w:val="00A21FE2"/>
    <w:rsid w:val="00A23561"/>
    <w:rsid w:val="00A253A4"/>
    <w:rsid w:val="00A25499"/>
    <w:rsid w:val="00A30237"/>
    <w:rsid w:val="00A31253"/>
    <w:rsid w:val="00A32DDC"/>
    <w:rsid w:val="00A32EE1"/>
    <w:rsid w:val="00A37F61"/>
    <w:rsid w:val="00A37FC1"/>
    <w:rsid w:val="00A400E1"/>
    <w:rsid w:val="00A41677"/>
    <w:rsid w:val="00A41916"/>
    <w:rsid w:val="00A42805"/>
    <w:rsid w:val="00A43506"/>
    <w:rsid w:val="00A45A20"/>
    <w:rsid w:val="00A50EAC"/>
    <w:rsid w:val="00A51EE2"/>
    <w:rsid w:val="00A5269B"/>
    <w:rsid w:val="00A545BA"/>
    <w:rsid w:val="00A54967"/>
    <w:rsid w:val="00A56079"/>
    <w:rsid w:val="00A60EBB"/>
    <w:rsid w:val="00A612D4"/>
    <w:rsid w:val="00A61EF8"/>
    <w:rsid w:val="00A624AB"/>
    <w:rsid w:val="00A62722"/>
    <w:rsid w:val="00A6655F"/>
    <w:rsid w:val="00A67697"/>
    <w:rsid w:val="00A711E7"/>
    <w:rsid w:val="00A75201"/>
    <w:rsid w:val="00A76669"/>
    <w:rsid w:val="00A770FA"/>
    <w:rsid w:val="00A771E6"/>
    <w:rsid w:val="00A77BCE"/>
    <w:rsid w:val="00A77E81"/>
    <w:rsid w:val="00A81BB9"/>
    <w:rsid w:val="00A83478"/>
    <w:rsid w:val="00A90CC9"/>
    <w:rsid w:val="00A94933"/>
    <w:rsid w:val="00A95A29"/>
    <w:rsid w:val="00A967C1"/>
    <w:rsid w:val="00A9738B"/>
    <w:rsid w:val="00AA02CB"/>
    <w:rsid w:val="00AA344E"/>
    <w:rsid w:val="00AB066C"/>
    <w:rsid w:val="00AB37CF"/>
    <w:rsid w:val="00AB3E36"/>
    <w:rsid w:val="00AB5FEF"/>
    <w:rsid w:val="00AB6186"/>
    <w:rsid w:val="00AC43EB"/>
    <w:rsid w:val="00AC5148"/>
    <w:rsid w:val="00AC54A0"/>
    <w:rsid w:val="00AC79A9"/>
    <w:rsid w:val="00AD134A"/>
    <w:rsid w:val="00AD2137"/>
    <w:rsid w:val="00AD249E"/>
    <w:rsid w:val="00AD32C0"/>
    <w:rsid w:val="00AD5B9F"/>
    <w:rsid w:val="00AD6ED9"/>
    <w:rsid w:val="00AD78F0"/>
    <w:rsid w:val="00AE1051"/>
    <w:rsid w:val="00AE3EFF"/>
    <w:rsid w:val="00AE4D21"/>
    <w:rsid w:val="00AE5DFB"/>
    <w:rsid w:val="00AE617C"/>
    <w:rsid w:val="00AF0539"/>
    <w:rsid w:val="00AF093A"/>
    <w:rsid w:val="00AF0C3D"/>
    <w:rsid w:val="00AF313B"/>
    <w:rsid w:val="00AF6554"/>
    <w:rsid w:val="00AF693D"/>
    <w:rsid w:val="00AF71BB"/>
    <w:rsid w:val="00B0039A"/>
    <w:rsid w:val="00B0744A"/>
    <w:rsid w:val="00B12082"/>
    <w:rsid w:val="00B15A4E"/>
    <w:rsid w:val="00B16551"/>
    <w:rsid w:val="00B20060"/>
    <w:rsid w:val="00B23DB0"/>
    <w:rsid w:val="00B27032"/>
    <w:rsid w:val="00B27621"/>
    <w:rsid w:val="00B30DC0"/>
    <w:rsid w:val="00B3102E"/>
    <w:rsid w:val="00B33C82"/>
    <w:rsid w:val="00B3443C"/>
    <w:rsid w:val="00B3724E"/>
    <w:rsid w:val="00B37F9B"/>
    <w:rsid w:val="00B40994"/>
    <w:rsid w:val="00B40A2B"/>
    <w:rsid w:val="00B42C3B"/>
    <w:rsid w:val="00B43AA2"/>
    <w:rsid w:val="00B45000"/>
    <w:rsid w:val="00B45B6E"/>
    <w:rsid w:val="00B472D5"/>
    <w:rsid w:val="00B50868"/>
    <w:rsid w:val="00B508D2"/>
    <w:rsid w:val="00B508D8"/>
    <w:rsid w:val="00B51689"/>
    <w:rsid w:val="00B521CB"/>
    <w:rsid w:val="00B53CBA"/>
    <w:rsid w:val="00B53F03"/>
    <w:rsid w:val="00B54A84"/>
    <w:rsid w:val="00B5538F"/>
    <w:rsid w:val="00B5799B"/>
    <w:rsid w:val="00B579CF"/>
    <w:rsid w:val="00B57DF2"/>
    <w:rsid w:val="00B61D86"/>
    <w:rsid w:val="00B651C0"/>
    <w:rsid w:val="00B65B16"/>
    <w:rsid w:val="00B67689"/>
    <w:rsid w:val="00B71E13"/>
    <w:rsid w:val="00B71F13"/>
    <w:rsid w:val="00B737D4"/>
    <w:rsid w:val="00B73DA3"/>
    <w:rsid w:val="00B75ADB"/>
    <w:rsid w:val="00B84AA7"/>
    <w:rsid w:val="00B85997"/>
    <w:rsid w:val="00B85EA1"/>
    <w:rsid w:val="00B87A9C"/>
    <w:rsid w:val="00B906ED"/>
    <w:rsid w:val="00B909B6"/>
    <w:rsid w:val="00B914CA"/>
    <w:rsid w:val="00B92DB1"/>
    <w:rsid w:val="00B964EC"/>
    <w:rsid w:val="00BA23A1"/>
    <w:rsid w:val="00BA651C"/>
    <w:rsid w:val="00BB0011"/>
    <w:rsid w:val="00BB0C31"/>
    <w:rsid w:val="00BB2BC2"/>
    <w:rsid w:val="00BB39FC"/>
    <w:rsid w:val="00BC0801"/>
    <w:rsid w:val="00BC1262"/>
    <w:rsid w:val="00BC1978"/>
    <w:rsid w:val="00BC2E3D"/>
    <w:rsid w:val="00BC3196"/>
    <w:rsid w:val="00BC36B1"/>
    <w:rsid w:val="00BC49C4"/>
    <w:rsid w:val="00BC62BF"/>
    <w:rsid w:val="00BC7B9C"/>
    <w:rsid w:val="00BC7BCA"/>
    <w:rsid w:val="00BD2843"/>
    <w:rsid w:val="00BD2A2D"/>
    <w:rsid w:val="00BE27AC"/>
    <w:rsid w:val="00BE33DE"/>
    <w:rsid w:val="00BE4D37"/>
    <w:rsid w:val="00BE659C"/>
    <w:rsid w:val="00BE6F59"/>
    <w:rsid w:val="00BF00C6"/>
    <w:rsid w:val="00BF105E"/>
    <w:rsid w:val="00BF1B10"/>
    <w:rsid w:val="00BF2616"/>
    <w:rsid w:val="00BF466B"/>
    <w:rsid w:val="00BF53BB"/>
    <w:rsid w:val="00BF5CC5"/>
    <w:rsid w:val="00C0015D"/>
    <w:rsid w:val="00C03F7A"/>
    <w:rsid w:val="00C04811"/>
    <w:rsid w:val="00C05DA4"/>
    <w:rsid w:val="00C05EEB"/>
    <w:rsid w:val="00C071B9"/>
    <w:rsid w:val="00C16671"/>
    <w:rsid w:val="00C179DB"/>
    <w:rsid w:val="00C22699"/>
    <w:rsid w:val="00C22C18"/>
    <w:rsid w:val="00C278CA"/>
    <w:rsid w:val="00C307DA"/>
    <w:rsid w:val="00C30DC8"/>
    <w:rsid w:val="00C33685"/>
    <w:rsid w:val="00C3499B"/>
    <w:rsid w:val="00C37151"/>
    <w:rsid w:val="00C37E84"/>
    <w:rsid w:val="00C46D52"/>
    <w:rsid w:val="00C46E10"/>
    <w:rsid w:val="00C474ED"/>
    <w:rsid w:val="00C47B70"/>
    <w:rsid w:val="00C52F26"/>
    <w:rsid w:val="00C5516D"/>
    <w:rsid w:val="00C55177"/>
    <w:rsid w:val="00C556F5"/>
    <w:rsid w:val="00C62DAD"/>
    <w:rsid w:val="00C634B5"/>
    <w:rsid w:val="00C63788"/>
    <w:rsid w:val="00C65710"/>
    <w:rsid w:val="00C657AE"/>
    <w:rsid w:val="00C67DBC"/>
    <w:rsid w:val="00C73CC0"/>
    <w:rsid w:val="00C74D8C"/>
    <w:rsid w:val="00C75E5B"/>
    <w:rsid w:val="00C77081"/>
    <w:rsid w:val="00C80BF1"/>
    <w:rsid w:val="00C81146"/>
    <w:rsid w:val="00C81CE7"/>
    <w:rsid w:val="00C830EC"/>
    <w:rsid w:val="00C831B7"/>
    <w:rsid w:val="00C84101"/>
    <w:rsid w:val="00C84180"/>
    <w:rsid w:val="00C855ED"/>
    <w:rsid w:val="00C86198"/>
    <w:rsid w:val="00C86E8A"/>
    <w:rsid w:val="00C91FD4"/>
    <w:rsid w:val="00C9256F"/>
    <w:rsid w:val="00C92CFD"/>
    <w:rsid w:val="00C93600"/>
    <w:rsid w:val="00C941A6"/>
    <w:rsid w:val="00C948A3"/>
    <w:rsid w:val="00C96445"/>
    <w:rsid w:val="00C967F9"/>
    <w:rsid w:val="00C97215"/>
    <w:rsid w:val="00CA4137"/>
    <w:rsid w:val="00CA7040"/>
    <w:rsid w:val="00CA7C48"/>
    <w:rsid w:val="00CB12BE"/>
    <w:rsid w:val="00CB2C7D"/>
    <w:rsid w:val="00CC1021"/>
    <w:rsid w:val="00CC182E"/>
    <w:rsid w:val="00CC2912"/>
    <w:rsid w:val="00CC49FA"/>
    <w:rsid w:val="00CC5766"/>
    <w:rsid w:val="00CC6E8B"/>
    <w:rsid w:val="00CC7BD4"/>
    <w:rsid w:val="00CD21E5"/>
    <w:rsid w:val="00CD348F"/>
    <w:rsid w:val="00CD4BF1"/>
    <w:rsid w:val="00CE2E68"/>
    <w:rsid w:val="00CE6331"/>
    <w:rsid w:val="00CF0907"/>
    <w:rsid w:val="00CF14AA"/>
    <w:rsid w:val="00CF1AE5"/>
    <w:rsid w:val="00CF3DD5"/>
    <w:rsid w:val="00CF49AF"/>
    <w:rsid w:val="00CF538B"/>
    <w:rsid w:val="00D03159"/>
    <w:rsid w:val="00D0553B"/>
    <w:rsid w:val="00D06901"/>
    <w:rsid w:val="00D06A08"/>
    <w:rsid w:val="00D07817"/>
    <w:rsid w:val="00D07C4D"/>
    <w:rsid w:val="00D13241"/>
    <w:rsid w:val="00D137E7"/>
    <w:rsid w:val="00D153C0"/>
    <w:rsid w:val="00D162A4"/>
    <w:rsid w:val="00D206DE"/>
    <w:rsid w:val="00D220E2"/>
    <w:rsid w:val="00D22F3A"/>
    <w:rsid w:val="00D31BDD"/>
    <w:rsid w:val="00D32282"/>
    <w:rsid w:val="00D324E2"/>
    <w:rsid w:val="00D33A10"/>
    <w:rsid w:val="00D35CBA"/>
    <w:rsid w:val="00D35E0C"/>
    <w:rsid w:val="00D4076D"/>
    <w:rsid w:val="00D408AA"/>
    <w:rsid w:val="00D424F3"/>
    <w:rsid w:val="00D45B7E"/>
    <w:rsid w:val="00D47BD2"/>
    <w:rsid w:val="00D50200"/>
    <w:rsid w:val="00D502E1"/>
    <w:rsid w:val="00D5081E"/>
    <w:rsid w:val="00D521A0"/>
    <w:rsid w:val="00D53226"/>
    <w:rsid w:val="00D569B6"/>
    <w:rsid w:val="00D63E1C"/>
    <w:rsid w:val="00D6687F"/>
    <w:rsid w:val="00D66ED2"/>
    <w:rsid w:val="00D67943"/>
    <w:rsid w:val="00D67A4E"/>
    <w:rsid w:val="00D705E5"/>
    <w:rsid w:val="00D707CD"/>
    <w:rsid w:val="00D74C63"/>
    <w:rsid w:val="00D81CCF"/>
    <w:rsid w:val="00D83783"/>
    <w:rsid w:val="00D84635"/>
    <w:rsid w:val="00D850FF"/>
    <w:rsid w:val="00D8774A"/>
    <w:rsid w:val="00D91A36"/>
    <w:rsid w:val="00D91AFE"/>
    <w:rsid w:val="00D91B40"/>
    <w:rsid w:val="00D91F37"/>
    <w:rsid w:val="00D92878"/>
    <w:rsid w:val="00D9768C"/>
    <w:rsid w:val="00D97EF1"/>
    <w:rsid w:val="00DA46A6"/>
    <w:rsid w:val="00DA5535"/>
    <w:rsid w:val="00DB05E2"/>
    <w:rsid w:val="00DB6B32"/>
    <w:rsid w:val="00DC009F"/>
    <w:rsid w:val="00DC37F6"/>
    <w:rsid w:val="00DC3C7D"/>
    <w:rsid w:val="00DC74A1"/>
    <w:rsid w:val="00DD094E"/>
    <w:rsid w:val="00DD2D45"/>
    <w:rsid w:val="00DD30CD"/>
    <w:rsid w:val="00DD3704"/>
    <w:rsid w:val="00DD7403"/>
    <w:rsid w:val="00DE29FF"/>
    <w:rsid w:val="00DE2C91"/>
    <w:rsid w:val="00DE35F2"/>
    <w:rsid w:val="00DE3D52"/>
    <w:rsid w:val="00DE46D4"/>
    <w:rsid w:val="00DE58CC"/>
    <w:rsid w:val="00DE7B59"/>
    <w:rsid w:val="00DF0B77"/>
    <w:rsid w:val="00DF0C6D"/>
    <w:rsid w:val="00DF7FB6"/>
    <w:rsid w:val="00E00738"/>
    <w:rsid w:val="00E02325"/>
    <w:rsid w:val="00E028E6"/>
    <w:rsid w:val="00E03567"/>
    <w:rsid w:val="00E03EBF"/>
    <w:rsid w:val="00E048BB"/>
    <w:rsid w:val="00E05B3A"/>
    <w:rsid w:val="00E05B65"/>
    <w:rsid w:val="00E12E82"/>
    <w:rsid w:val="00E138FC"/>
    <w:rsid w:val="00E219AF"/>
    <w:rsid w:val="00E22C5A"/>
    <w:rsid w:val="00E30CB5"/>
    <w:rsid w:val="00E31433"/>
    <w:rsid w:val="00E31489"/>
    <w:rsid w:val="00E3492B"/>
    <w:rsid w:val="00E402C0"/>
    <w:rsid w:val="00E40929"/>
    <w:rsid w:val="00E42EBE"/>
    <w:rsid w:val="00E4354D"/>
    <w:rsid w:val="00E43D04"/>
    <w:rsid w:val="00E44037"/>
    <w:rsid w:val="00E5046C"/>
    <w:rsid w:val="00E52E75"/>
    <w:rsid w:val="00E564EB"/>
    <w:rsid w:val="00E60FD7"/>
    <w:rsid w:val="00E6609F"/>
    <w:rsid w:val="00E67749"/>
    <w:rsid w:val="00E67848"/>
    <w:rsid w:val="00E7064A"/>
    <w:rsid w:val="00E71DB8"/>
    <w:rsid w:val="00E75E1E"/>
    <w:rsid w:val="00E76E05"/>
    <w:rsid w:val="00E8127B"/>
    <w:rsid w:val="00E81779"/>
    <w:rsid w:val="00E84A31"/>
    <w:rsid w:val="00E85C37"/>
    <w:rsid w:val="00E86133"/>
    <w:rsid w:val="00E865C4"/>
    <w:rsid w:val="00E923AF"/>
    <w:rsid w:val="00E942CB"/>
    <w:rsid w:val="00E94EF5"/>
    <w:rsid w:val="00E95454"/>
    <w:rsid w:val="00E95693"/>
    <w:rsid w:val="00E96DD0"/>
    <w:rsid w:val="00E975ED"/>
    <w:rsid w:val="00EA1479"/>
    <w:rsid w:val="00EA299C"/>
    <w:rsid w:val="00EA4564"/>
    <w:rsid w:val="00EA5E47"/>
    <w:rsid w:val="00EA7D97"/>
    <w:rsid w:val="00EB1B38"/>
    <w:rsid w:val="00EB62B3"/>
    <w:rsid w:val="00EC03C8"/>
    <w:rsid w:val="00EC5E26"/>
    <w:rsid w:val="00EC69FE"/>
    <w:rsid w:val="00EC7836"/>
    <w:rsid w:val="00ED0A9F"/>
    <w:rsid w:val="00ED2D37"/>
    <w:rsid w:val="00ED73D7"/>
    <w:rsid w:val="00EE3B2E"/>
    <w:rsid w:val="00EE5234"/>
    <w:rsid w:val="00EE5E46"/>
    <w:rsid w:val="00EE724A"/>
    <w:rsid w:val="00EF0401"/>
    <w:rsid w:val="00EF547D"/>
    <w:rsid w:val="00EF6575"/>
    <w:rsid w:val="00F01541"/>
    <w:rsid w:val="00F01A6D"/>
    <w:rsid w:val="00F0309F"/>
    <w:rsid w:val="00F03F09"/>
    <w:rsid w:val="00F05241"/>
    <w:rsid w:val="00F06F97"/>
    <w:rsid w:val="00F1059C"/>
    <w:rsid w:val="00F1149B"/>
    <w:rsid w:val="00F1593C"/>
    <w:rsid w:val="00F15F1A"/>
    <w:rsid w:val="00F169D2"/>
    <w:rsid w:val="00F213F8"/>
    <w:rsid w:val="00F21C9A"/>
    <w:rsid w:val="00F23137"/>
    <w:rsid w:val="00F24B19"/>
    <w:rsid w:val="00F2571C"/>
    <w:rsid w:val="00F25CA6"/>
    <w:rsid w:val="00F3081D"/>
    <w:rsid w:val="00F317BD"/>
    <w:rsid w:val="00F31BD2"/>
    <w:rsid w:val="00F3348B"/>
    <w:rsid w:val="00F35CE5"/>
    <w:rsid w:val="00F35E30"/>
    <w:rsid w:val="00F36F6C"/>
    <w:rsid w:val="00F41C0D"/>
    <w:rsid w:val="00F42B0C"/>
    <w:rsid w:val="00F45FC3"/>
    <w:rsid w:val="00F50D47"/>
    <w:rsid w:val="00F54490"/>
    <w:rsid w:val="00F562F9"/>
    <w:rsid w:val="00F56CAE"/>
    <w:rsid w:val="00F57E3A"/>
    <w:rsid w:val="00F60096"/>
    <w:rsid w:val="00F6041B"/>
    <w:rsid w:val="00F631AD"/>
    <w:rsid w:val="00F66752"/>
    <w:rsid w:val="00F66934"/>
    <w:rsid w:val="00F70EC7"/>
    <w:rsid w:val="00F738F2"/>
    <w:rsid w:val="00F74191"/>
    <w:rsid w:val="00F814DA"/>
    <w:rsid w:val="00F81F16"/>
    <w:rsid w:val="00F83A66"/>
    <w:rsid w:val="00F83C71"/>
    <w:rsid w:val="00F8437F"/>
    <w:rsid w:val="00F87860"/>
    <w:rsid w:val="00F9126D"/>
    <w:rsid w:val="00F91F03"/>
    <w:rsid w:val="00F93AD1"/>
    <w:rsid w:val="00F94209"/>
    <w:rsid w:val="00FA10C9"/>
    <w:rsid w:val="00FA17CC"/>
    <w:rsid w:val="00FA23D2"/>
    <w:rsid w:val="00FA3270"/>
    <w:rsid w:val="00FA3A2C"/>
    <w:rsid w:val="00FA5C28"/>
    <w:rsid w:val="00FA5F85"/>
    <w:rsid w:val="00FB07C9"/>
    <w:rsid w:val="00FB2498"/>
    <w:rsid w:val="00FB3186"/>
    <w:rsid w:val="00FB7E1C"/>
    <w:rsid w:val="00FC039C"/>
    <w:rsid w:val="00FC08D3"/>
    <w:rsid w:val="00FC137A"/>
    <w:rsid w:val="00FC2CAE"/>
    <w:rsid w:val="00FC4297"/>
    <w:rsid w:val="00FD257C"/>
    <w:rsid w:val="00FD48B6"/>
    <w:rsid w:val="00FE0234"/>
    <w:rsid w:val="00FE0934"/>
    <w:rsid w:val="00FE1FDE"/>
    <w:rsid w:val="00FE4807"/>
    <w:rsid w:val="00FE6993"/>
    <w:rsid w:val="00FE6C3F"/>
    <w:rsid w:val="00FE758F"/>
    <w:rsid w:val="00FE7CFF"/>
    <w:rsid w:val="00FF2D65"/>
    <w:rsid w:val="00FF4F2C"/>
    <w:rsid w:val="00FF6F66"/>
    <w:rsid w:val="00FF6F95"/>
    <w:rsid w:val="00FF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1EA22C"/>
  <w15:docId w15:val="{87BFECEA-99DD-4E00-BF9B-52EB86604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508D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08D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08D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08D8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B508D8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B508D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08D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B508D8"/>
    <w:pPr>
      <w:ind w:left="1134" w:hanging="1134"/>
    </w:pPr>
  </w:style>
  <w:style w:type="paragraph" w:styleId="40">
    <w:name w:val="toc 4"/>
    <w:basedOn w:val="30"/>
    <w:semiHidden/>
    <w:rsid w:val="00B508D8"/>
    <w:pPr>
      <w:ind w:left="1418" w:hanging="1418"/>
    </w:pPr>
  </w:style>
  <w:style w:type="paragraph" w:styleId="50">
    <w:name w:val="toc 5"/>
    <w:basedOn w:val="40"/>
    <w:semiHidden/>
    <w:rsid w:val="00B508D8"/>
    <w:pPr>
      <w:ind w:left="1701" w:hanging="1701"/>
    </w:pPr>
  </w:style>
  <w:style w:type="paragraph" w:styleId="60">
    <w:name w:val="toc 6"/>
    <w:basedOn w:val="50"/>
    <w:next w:val="a"/>
    <w:semiHidden/>
    <w:rsid w:val="00B508D8"/>
    <w:pPr>
      <w:ind w:left="1985" w:hanging="1985"/>
    </w:pPr>
  </w:style>
  <w:style w:type="paragraph" w:styleId="70">
    <w:name w:val="toc 7"/>
    <w:basedOn w:val="60"/>
    <w:next w:val="a"/>
    <w:semiHidden/>
    <w:rsid w:val="00B508D8"/>
    <w:pPr>
      <w:ind w:left="2268" w:hanging="2268"/>
    </w:pPr>
  </w:style>
  <w:style w:type="paragraph" w:styleId="80">
    <w:name w:val="toc 8"/>
    <w:basedOn w:val="10"/>
    <w:semiHidden/>
    <w:rsid w:val="00B508D8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B508D8"/>
    <w:pPr>
      <w:ind w:left="1418" w:hanging="1418"/>
    </w:pPr>
  </w:style>
  <w:style w:type="paragraph" w:customStyle="1" w:styleId="TT">
    <w:name w:val="TT"/>
    <w:basedOn w:val="1"/>
    <w:next w:val="a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a"/>
    <w:link w:val="TALChar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B508D8"/>
    <w:rPr>
      <w:rFonts w:eastAsia="Times New Roman"/>
      <w:b/>
      <w:lang w:eastAsia="en-US"/>
    </w:rPr>
  </w:style>
  <w:style w:type="paragraph" w:customStyle="1" w:styleId="EX">
    <w:name w:val="EX"/>
    <w:basedOn w:val="a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a"/>
    <w:link w:val="B2Char"/>
    <w:rsid w:val="00B508D8"/>
    <w:pPr>
      <w:ind w:left="851" w:hanging="284"/>
    </w:pPr>
  </w:style>
  <w:style w:type="paragraph" w:customStyle="1" w:styleId="B1">
    <w:name w:val="B1"/>
    <w:basedOn w:val="a"/>
    <w:link w:val="B1Char"/>
    <w:qFormat/>
    <w:rsid w:val="00B508D8"/>
    <w:pPr>
      <w:ind w:left="568" w:hanging="284"/>
    </w:pPr>
  </w:style>
  <w:style w:type="paragraph" w:customStyle="1" w:styleId="B3">
    <w:name w:val="B3"/>
    <w:basedOn w:val="a"/>
    <w:rsid w:val="00B508D8"/>
    <w:pPr>
      <w:ind w:left="1135" w:hanging="284"/>
    </w:pPr>
  </w:style>
  <w:style w:type="paragraph" w:customStyle="1" w:styleId="B4">
    <w:name w:val="B4"/>
    <w:basedOn w:val="a"/>
    <w:rsid w:val="00B508D8"/>
    <w:pPr>
      <w:ind w:left="1418" w:hanging="284"/>
    </w:pPr>
  </w:style>
  <w:style w:type="paragraph" w:customStyle="1" w:styleId="B5">
    <w:name w:val="B5"/>
    <w:basedOn w:val="a"/>
    <w:rsid w:val="00B508D8"/>
    <w:pPr>
      <w:ind w:left="1702" w:hanging="284"/>
    </w:pPr>
  </w:style>
  <w:style w:type="paragraph" w:customStyle="1" w:styleId="EQ">
    <w:name w:val="EQ"/>
    <w:basedOn w:val="a"/>
    <w:next w:val="a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a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a3">
    <w:name w:val="footer"/>
    <w:basedOn w:val="a"/>
    <w:link w:val="Char"/>
    <w:uiPriority w:val="99"/>
    <w:rsid w:val="00B508D8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rsid w:val="00B508D8"/>
    <w:pPr>
      <w:tabs>
        <w:tab w:val="center" w:pos="4153"/>
        <w:tab w:val="right" w:pos="8306"/>
      </w:tabs>
    </w:p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B508D8"/>
    <w:rPr>
      <w:color w:val="000000"/>
      <w:lang w:val="en-GB" w:eastAsia="ja-JP" w:bidi="ar-SA"/>
    </w:rPr>
  </w:style>
  <w:style w:type="character" w:customStyle="1" w:styleId="1Char">
    <w:name w:val="标题 1 Char"/>
    <w:link w:val="1"/>
    <w:rsid w:val="00E048BB"/>
    <w:rPr>
      <w:rFonts w:ascii="Arial" w:hAnsi="Arial"/>
      <w:sz w:val="36"/>
      <w:lang w:val="en-GB" w:eastAsia="ja-JP"/>
    </w:rPr>
  </w:style>
  <w:style w:type="character" w:customStyle="1" w:styleId="3Char">
    <w:name w:val="标题 3 Char"/>
    <w:link w:val="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a5">
    <w:name w:val="Balloon Text"/>
    <w:basedOn w:val="a"/>
    <w:link w:val="Char1"/>
    <w:rsid w:val="00E30CB5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5"/>
    <w:rsid w:val="00E30CB5"/>
    <w:rPr>
      <w:color w:val="000000"/>
      <w:sz w:val="18"/>
      <w:szCs w:val="18"/>
      <w:lang w:val="en-GB" w:eastAsia="ja-JP"/>
    </w:rPr>
  </w:style>
  <w:style w:type="paragraph" w:styleId="a6">
    <w:name w:val="Normal (Web)"/>
    <w:basedOn w:val="a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a7">
    <w:name w:val="Document Map"/>
    <w:basedOn w:val="a"/>
    <w:link w:val="Char2"/>
    <w:rsid w:val="005F280C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7"/>
    <w:rsid w:val="005F280C"/>
    <w:rPr>
      <w:rFonts w:ascii="宋体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a8">
    <w:name w:val="List Paragraph"/>
    <w:basedOn w:val="a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a9">
    <w:name w:val="Table Grid"/>
    <w:basedOn w:val="a1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unhideWhenUsed/>
    <w:rsid w:val="004215EC"/>
    <w:rPr>
      <w:sz w:val="21"/>
      <w:szCs w:val="21"/>
    </w:rPr>
  </w:style>
  <w:style w:type="paragraph" w:styleId="ab">
    <w:name w:val="annotation text"/>
    <w:basedOn w:val="a"/>
    <w:link w:val="Char3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3">
    <w:name w:val="批注文字 Char"/>
    <w:basedOn w:val="a0"/>
    <w:link w:val="ab"/>
    <w:rsid w:val="004215EC"/>
    <w:rPr>
      <w:lang w:val="en-GB" w:eastAsia="en-US"/>
    </w:rPr>
  </w:style>
  <w:style w:type="character" w:styleId="ac">
    <w:name w:val="Book Title"/>
    <w:basedOn w:val="a0"/>
    <w:uiPriority w:val="33"/>
    <w:qFormat/>
    <w:rsid w:val="00945A73"/>
    <w:rPr>
      <w:b/>
      <w:bCs/>
      <w:i/>
      <w:iCs/>
      <w:spacing w:val="5"/>
    </w:rPr>
  </w:style>
  <w:style w:type="paragraph" w:styleId="ad">
    <w:name w:val="annotation subject"/>
    <w:basedOn w:val="ab"/>
    <w:next w:val="ab"/>
    <w:link w:val="Char4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basedOn w:val="Char3"/>
    <w:link w:val="ad"/>
    <w:semiHidden/>
    <w:rsid w:val="00497884"/>
    <w:rPr>
      <w:b/>
      <w:bCs/>
      <w:color w:val="000000"/>
      <w:lang w:val="en-GB" w:eastAsia="ja-JP"/>
    </w:rPr>
  </w:style>
  <w:style w:type="character" w:customStyle="1" w:styleId="Char">
    <w:name w:val="页脚 Char"/>
    <w:link w:val="a3"/>
    <w:uiPriority w:val="99"/>
    <w:rsid w:val="00F83C71"/>
    <w:rPr>
      <w:color w:val="000000"/>
      <w:lang w:val="en-GB" w:eastAsia="ja-JP"/>
    </w:rPr>
  </w:style>
  <w:style w:type="character" w:customStyle="1" w:styleId="TALChar">
    <w:name w:val="TAL Char"/>
    <w:link w:val="TAL"/>
    <w:rsid w:val="009E2D6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E2D6D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sid w:val="00A545BA"/>
    <w:rPr>
      <w:color w:val="FF0000"/>
      <w:lang w:val="en-GB" w:eastAsia="ja-JP"/>
    </w:rPr>
  </w:style>
  <w:style w:type="character" w:customStyle="1" w:styleId="2Char">
    <w:name w:val="标题 2 Char"/>
    <w:basedOn w:val="a0"/>
    <w:link w:val="2"/>
    <w:rsid w:val="003469B8"/>
    <w:rPr>
      <w:rFonts w:ascii="Arial" w:hAnsi="Arial"/>
      <w:sz w:val="32"/>
      <w:lang w:val="en-GB" w:eastAsia="ja-JP"/>
    </w:rPr>
  </w:style>
  <w:style w:type="paragraph" w:customStyle="1" w:styleId="CRCoverPage">
    <w:name w:val="CR Cover Page"/>
    <w:link w:val="CRCoverPageZchn"/>
    <w:rsid w:val="00BE659C"/>
    <w:pPr>
      <w:spacing w:after="120"/>
    </w:pPr>
    <w:rPr>
      <w:rFonts w:ascii="Arial" w:hAnsi="Arial" w:cs="Arial"/>
      <w:lang w:val="en-GB" w:eastAsia="en-US"/>
    </w:rPr>
  </w:style>
  <w:style w:type="character" w:customStyle="1" w:styleId="CRCoverPageZchn">
    <w:name w:val="CR Cover Page Zchn"/>
    <w:link w:val="CRCoverPage"/>
    <w:locked/>
    <w:rsid w:val="00BE659C"/>
    <w:rPr>
      <w:rFonts w:ascii="Arial" w:hAnsi="Arial" w:cs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337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8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6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24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99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4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9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4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5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3678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8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11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2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1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1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7336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3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8069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5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3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89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10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804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41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0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89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75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07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67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496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04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commentsExtended" Target="commentsExtended.xml"/><Relationship Id="rId18" Type="http://schemas.openxmlformats.org/officeDocument/2006/relationships/image" Target="media/image5.emf"/><Relationship Id="rId26" Type="http://schemas.openxmlformats.org/officeDocument/2006/relationships/package" Target="embeddings/Microsoft_Visio_Drawing10.vsdx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6.vsdx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package" Target="embeddings/Microsoft_Visio_Drawing4.vsdx"/><Relationship Id="rId25" Type="http://schemas.openxmlformats.org/officeDocument/2006/relationships/package" Target="embeddings/Microsoft_Visio_Drawing9.vsdx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.vsdx"/><Relationship Id="rId24" Type="http://schemas.openxmlformats.org/officeDocument/2006/relationships/package" Target="embeddings/Microsoft_Visio_Drawing8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openxmlformats.org/officeDocument/2006/relationships/package" Target="embeddings/Microsoft_Visio_Drawing7.vsdx"/><Relationship Id="rId28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5.vsdx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image" Target="media/image3.emf"/><Relationship Id="rId22" Type="http://schemas.openxmlformats.org/officeDocument/2006/relationships/image" Target="media/image7.emf"/><Relationship Id="rId27" Type="http://schemas.openxmlformats.org/officeDocument/2006/relationships/header" Target="header1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DE1979-7D48-41F1-9BC4-D4BF97793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2721</Words>
  <Characters>15516</Characters>
  <Application>Microsoft Office Word</Application>
  <DocSecurity>0</DocSecurity>
  <Lines>129</Lines>
  <Paragraphs>36</Paragraphs>
  <ScaleCrop>false</ScaleCrop>
  <Company/>
  <LinksUpToDate>false</LinksUpToDate>
  <CharactersWithSpaces>18201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Zhufenqin</cp:lastModifiedBy>
  <cp:revision>2</cp:revision>
  <dcterms:created xsi:type="dcterms:W3CDTF">2018-06-26T13:04:00Z</dcterms:created>
  <dcterms:modified xsi:type="dcterms:W3CDTF">2018-06-26T13:05:00Z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1529903851</vt:lpwstr>
  </property>
  <property fmtid="{D5CDD505-2E9C-101B-9397-08002B2CF9AE}" pid="6" name="_2015_ms_pID_725343">
    <vt:lpwstr>(2)hsEsUeu2wIw0277h3HXq8uffQE6Y1BYFuLyhnanvbYdO84INwQsDgpDB7lnkF275dhz1U934
xnfL0uT16lqK+Xy/7saNM6LFbvOLY+kJuJwtflwTAZZwNTxYyKQuVFkP9KPMUYitAfZX5GdK
bnRzuXHUjL6cvIT44fm4RLvpYUl+H19X7DBOMLPcgMQi8uFPnYpv4Z6TVMhA8I0+PsoRUVbR
SORlBf82Ew3mT98cJl</vt:lpwstr>
  </property>
  <property fmtid="{D5CDD505-2E9C-101B-9397-08002B2CF9AE}" pid="7" name="_2015_ms_pID_7253431">
    <vt:lpwstr>P0n0nlkCfzbhHjJUxUI06OA0vkmvbO+b3Vwtr7qrFndVTj2WUUvC9b
O0qxeoA88zMG3knpsRb7pPg5vo/vYRE9j2zijzkxZ/MggsS9WKrZJQ4Hz9tC4MiIc441jLNt
j6YhidiftbDjJ89tN0lx91OFHXO74Oc+aNGZJkZ4YLz5FtBVXheXDPw3nlEhHs1nT18=</vt:lpwstr>
  </property>
</Properties>
</file>